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43B8" w:rsidRDefault="0014234B">
      <w:r>
        <w:rPr>
          <w:rFonts w:ascii="Times New Roman" w:hAnsi="Times New Roman" w:cs="Times New Roman"/>
          <w:noProof/>
          <w:sz w:val="24"/>
          <w:szCs w:val="24"/>
          <w:lang w:eastAsia="pt-BR"/>
        </w:rPr>
        <mc:AlternateContent>
          <mc:Choice Requires="wpg">
            <w:drawing>
              <wp:anchor distT="0" distB="0" distL="114300" distR="114300" simplePos="0" relativeHeight="251664384" behindDoc="0" locked="0" layoutInCell="1" allowOverlap="1" wp14:anchorId="27642EA2" wp14:editId="495DD6C4">
                <wp:simplePos x="0" y="0"/>
                <wp:positionH relativeFrom="column">
                  <wp:posOffset>3362960</wp:posOffset>
                </wp:positionH>
                <wp:positionV relativeFrom="paragraph">
                  <wp:posOffset>-125095</wp:posOffset>
                </wp:positionV>
                <wp:extent cx="3041015" cy="638175"/>
                <wp:effectExtent l="0" t="0" r="6985" b="0"/>
                <wp:wrapNone/>
                <wp:docPr id="7" name="Agrupar 7"/>
                <wp:cNvGraphicFramePr/>
                <a:graphic xmlns:a="http://schemas.openxmlformats.org/drawingml/2006/main">
                  <a:graphicData uri="http://schemas.microsoft.com/office/word/2010/wordprocessingGroup">
                    <wpg:wgp>
                      <wpg:cNvGrpSpPr/>
                      <wpg:grpSpPr>
                        <a:xfrm>
                          <a:off x="0" y="0"/>
                          <a:ext cx="3041015" cy="638175"/>
                          <a:chOff x="0" y="0"/>
                          <a:chExt cx="2853073" cy="638175"/>
                        </a:xfrm>
                      </wpg:grpSpPr>
                      <wps:wsp>
                        <wps:cNvPr id="5" name="Retângulo 5"/>
                        <wps:cNvSpPr/>
                        <wps:spPr>
                          <a:xfrm>
                            <a:off x="0" y="0"/>
                            <a:ext cx="2847975" cy="314325"/>
                          </a:xfrm>
                          <a:prstGeom prst="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Caixa de Texto 2"/>
                        <wps:cNvSpPr txBox="1"/>
                        <wps:spPr>
                          <a:xfrm>
                            <a:off x="0" y="9525"/>
                            <a:ext cx="2853073" cy="628650"/>
                          </a:xfrm>
                          <a:prstGeom prst="rect">
                            <a:avLst/>
                          </a:prstGeom>
                          <a:noFill/>
                          <a:ln w="6350">
                            <a:noFill/>
                          </a:ln>
                        </wps:spPr>
                        <wps:txbx>
                          <w:txbxContent>
                            <w:p w:rsidR="001C662D" w:rsidRPr="001C662D" w:rsidRDefault="001C662D" w:rsidP="001C662D">
                              <w:pPr>
                                <w:jc w:val="center"/>
                                <w:rPr>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C662D">
                                <w:rPr>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BOLETIM TÉCNICO DE PRODUTO QUÍMICO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642EA2" id="Agrupar 7" o:spid="_x0000_s1026" style="position:absolute;margin-left:264.8pt;margin-top:-9.85pt;width:239.45pt;height:50.25pt;z-index:251664384;mso-width-relative:margin;mso-height-relative:margin" coordsize="28530,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">
                <v:rect id="Retângulo 5" o:spid="_x0000_s1027" style="position:absolute;width:28479;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" fillcolor="#747070 [1614]" stroked="f" strokeweight="1pt"/>
                <v:shapetype id="_x0000_t202" coordsize="21600,21600" o:spt="202" path="m,l,21600r21600,l21600,xe">
                  <v:stroke joinstyle="miter"/>
                  <v:path gradientshapeok="t" o:connecttype="rect"/>
                </v:shapetype>
                <v:shape id="Caixa de Texto 2" o:spid="_x0000_s1028" type="#_x0000_t202" style="position:absolute;top:95;width:28530;height:6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rsidR="001C662D" w:rsidRPr="001C662D" w:rsidRDefault="001C662D" w:rsidP="001C662D">
                        <w:pPr>
                          <w:jc w:val="center"/>
                          <w:rPr>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C662D">
                          <w:rPr>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BOLETIM TÉCNICO DE PRODUTO QUÍMICO</w:t>
                        </w:r>
                      </w:p>
                    </w:txbxContent>
                  </v:textbox>
                </v:shape>
              </v:group>
            </w:pict>
          </mc:Fallback>
        </mc:AlternateContent>
      </w:r>
      <w:r w:rsidR="0023747A">
        <w:rPr>
          <w:rFonts w:ascii="Times New Roman" w:hAnsi="Times New Roman" w:cs="Times New Roman"/>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6pt;margin-top:5.55pt;width:181.45pt;height:51pt;z-index:251658240;mso-wrap-distance-left:9pt;mso-wrap-distance-top:0;mso-wrap-distance-right:9pt;mso-wrap-distance-bottom:0;mso-position-horizontal-relative:text;mso-position-vertical-relative:text;mso-width-relative:page;mso-height-relative:page">
            <v:imagedata r:id="rId7" o:title=""/>
            <w10:wrap type="square"/>
          </v:shape>
          <o:OLEObject Type="Embed" ProgID="CorelDRAW.Graphic.14" ShapeID="_x0000_s1030" DrawAspect="Content" ObjectID="_1715691641" r:id="rId8"/>
        </w:object>
      </w:r>
      <w:r w:rsidR="00CA1EA6">
        <w:rPr>
          <w:rFonts w:ascii="Times New Roman" w:hAnsi="Times New Roman" w:cs="Times New Roman"/>
          <w:noProof/>
          <w:sz w:val="24"/>
          <w:szCs w:val="24"/>
          <w:lang w:eastAsia="pt-BR"/>
        </w:rPr>
        <mc:AlternateContent>
          <mc:Choice Requires="wps">
            <w:drawing>
              <wp:anchor distT="0" distB="0" distL="114300" distR="114300" simplePos="0" relativeHeight="251657215" behindDoc="0" locked="0" layoutInCell="1" allowOverlap="1" wp14:anchorId="7710358B" wp14:editId="43E2FFAB">
                <wp:simplePos x="0" y="0"/>
                <wp:positionH relativeFrom="column">
                  <wp:posOffset>-194310</wp:posOffset>
                </wp:positionH>
                <wp:positionV relativeFrom="paragraph">
                  <wp:posOffset>-243840</wp:posOffset>
                </wp:positionV>
                <wp:extent cx="2876550" cy="1247775"/>
                <wp:effectExtent l="57150" t="114300" r="114300" b="66675"/>
                <wp:wrapNone/>
                <wp:docPr id="4" name="Retângulo 4"/>
                <wp:cNvGraphicFramePr/>
                <a:graphic xmlns:a="http://schemas.openxmlformats.org/drawingml/2006/main">
                  <a:graphicData uri="http://schemas.microsoft.com/office/word/2010/wordprocessingShape">
                    <wps:wsp>
                      <wps:cNvSpPr/>
                      <wps:spPr>
                        <a:xfrm>
                          <a:off x="0" y="0"/>
                          <a:ext cx="2876550" cy="1247775"/>
                        </a:xfrm>
                        <a:prstGeom prst="rect">
                          <a:avLst/>
                        </a:prstGeom>
                        <a:ln w="28575">
                          <a:solidFill>
                            <a:schemeClr val="tx1">
                              <a:lumMod val="95000"/>
                              <a:lumOff val="5000"/>
                            </a:schemeClr>
                          </a:solidFill>
                        </a:ln>
                        <a:effectLst>
                          <a:outerShdw blurRad="50800" dist="38100" dir="18900000" algn="b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111447BE" id="Retângulo 4" o:spid="_x0000_s1026" style="position:absolute;margin-left:-15.3pt;margin-top:-19.2pt;width:226.5pt;height:98.2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" fillcolor="white [3201]" strokecolor="#0d0d0d [3069]" strokeweight="2.25pt">
                <v:shadow on="t" color="black" opacity="26214f" origin="-.5,.5" offset=".74836mm,-.74836mm"/>
              </v:rect>
            </w:pict>
          </mc:Fallback>
        </mc:AlternateContent>
      </w:r>
      <w:r w:rsidR="00324D10">
        <w:t>‘</w:t>
      </w:r>
    </w:p>
    <w:p w:rsidR="007543B8" w:rsidRPr="007543B8" w:rsidRDefault="006169EE" w:rsidP="007543B8">
      <w:r>
        <w:rPr>
          <w:rFonts w:ascii="Times New Roman" w:hAnsi="Times New Roman" w:cs="Times New Roman"/>
          <w:noProof/>
          <w:sz w:val="24"/>
          <w:szCs w:val="24"/>
          <w:lang w:eastAsia="pt-BR"/>
        </w:rPr>
        <mc:AlternateContent>
          <mc:Choice Requires="wps">
            <w:drawing>
              <wp:anchor distT="0" distB="0" distL="114300" distR="114300" simplePos="0" relativeHeight="251659264" behindDoc="1" locked="0" layoutInCell="1" allowOverlap="1" wp14:anchorId="49FFE94B" wp14:editId="79A5C081">
                <wp:simplePos x="0" y="0"/>
                <wp:positionH relativeFrom="column">
                  <wp:posOffset>2952750</wp:posOffset>
                </wp:positionH>
                <wp:positionV relativeFrom="paragraph">
                  <wp:posOffset>84455</wp:posOffset>
                </wp:positionV>
                <wp:extent cx="3810000" cy="946785"/>
                <wp:effectExtent l="0" t="0" r="19050" b="24765"/>
                <wp:wrapTight wrapText="bothSides">
                  <wp:wrapPolygon edited="0">
                    <wp:start x="0" y="0"/>
                    <wp:lineTo x="0" y="21730"/>
                    <wp:lineTo x="21600" y="21730"/>
                    <wp:lineTo x="21600" y="0"/>
                    <wp:lineTo x="0" y="0"/>
                  </wp:wrapPolygon>
                </wp:wrapTight>
                <wp:docPr id="9" name="Caixa de Texto 9"/>
                <wp:cNvGraphicFramePr/>
                <a:graphic xmlns:a="http://schemas.openxmlformats.org/drawingml/2006/main">
                  <a:graphicData uri="http://schemas.microsoft.com/office/word/2010/wordprocessingShape">
                    <wps:wsp>
                      <wps:cNvSpPr txBox="1"/>
                      <wps:spPr>
                        <a:xfrm>
                          <a:off x="0" y="0"/>
                          <a:ext cx="3810000" cy="946785"/>
                        </a:xfrm>
                        <a:prstGeom prst="rect">
                          <a:avLst/>
                        </a:prstGeom>
                        <a:solidFill>
                          <a:schemeClr val="lt1"/>
                        </a:solidFill>
                        <a:ln w="6350">
                          <a:solidFill>
                            <a:schemeClr val="bg1"/>
                          </a:solidFill>
                        </a:ln>
                      </wps:spPr>
                      <wps:txbx>
                        <w:txbxContent>
                          <w:p w:rsidR="00DC7D0B" w:rsidRPr="001C662D" w:rsidRDefault="00AF0D32" w:rsidP="005054AD">
                            <w:pPr>
                              <w:spacing w:line="240" w:lineRule="auto"/>
                              <w:jc w:val="center"/>
                              <w:rPr>
                                <w:rFonts w:asciiTheme="majorHAnsi" w:hAnsiTheme="majorHAnsi" w:cs="Arial"/>
                                <w:sz w:val="16"/>
                                <w14:textOutline w14:w="9525" w14:cap="flat" w14:cmpd="sng" w14:algn="ctr">
                                  <w14:solidFill>
                                    <w14:schemeClr w14:val="bg2">
                                      <w14:lumMod w14:val="50000"/>
                                    </w14:schemeClr>
                                  </w14:solidFill>
                                  <w14:prstDash w14:val="solid"/>
                                  <w14:round/>
                                </w14:textOutline>
                                <w14:textFill>
                                  <w14:gradFill>
                                    <w14:gsLst>
                                      <w14:gs w14:pos="21000">
                                        <w14:srgbClr w14:val="53575C"/>
                                      </w14:gs>
                                      <w14:gs w14:pos="88000">
                                        <w14:srgbClr w14:val="C5C7CA"/>
                                      </w14:gs>
                                    </w14:gsLst>
                                    <w14:lin w14:ang="5400000" w14:scaled="0"/>
                                  </w14:gradFill>
                                </w14:textFill>
                              </w:rPr>
                            </w:pPr>
                            <w:r>
                              <w:rPr>
                                <w:rFonts w:asciiTheme="majorHAnsi" w:eastAsia="Times New Roman" w:hAnsiTheme="majorHAnsi" w:cs="Arial"/>
                                <w:bCs/>
                                <w:sz w:val="32"/>
                                <w:szCs w:val="44"/>
                                <w:lang w:eastAsia="ar-SA"/>
                                <w14:textOutline w14:w="9525" w14:cap="flat" w14:cmpd="sng" w14:algn="ctr">
                                  <w14:solidFill>
                                    <w14:schemeClr w14:val="bg2">
                                      <w14:lumMod w14:val="50000"/>
                                    </w14:schemeClr>
                                  </w14:solidFill>
                                  <w14:prstDash w14:val="solid"/>
                                  <w14:round/>
                                </w14:textOutline>
                                <w14:textFill>
                                  <w14:gradFill>
                                    <w14:gsLst>
                                      <w14:gs w14:pos="21000">
                                        <w14:srgbClr w14:val="53575C"/>
                                      </w14:gs>
                                      <w14:gs w14:pos="88000">
                                        <w14:srgbClr w14:val="C5C7CA"/>
                                      </w14:gs>
                                    </w14:gsLst>
                                    <w14:lin w14:ang="5400000" w14:scaled="0"/>
                                  </w14:gradFill>
                                </w14:textFill>
                              </w:rPr>
                              <w:t>DESENGRIPANTE</w:t>
                            </w:r>
                            <w:r w:rsidR="006F1622">
                              <w:rPr>
                                <w:rFonts w:asciiTheme="majorHAnsi" w:eastAsia="Times New Roman" w:hAnsiTheme="majorHAnsi" w:cs="Arial"/>
                                <w:bCs/>
                                <w:sz w:val="32"/>
                                <w:szCs w:val="44"/>
                                <w:lang w:eastAsia="ar-SA"/>
                                <w14:textOutline w14:w="9525" w14:cap="flat" w14:cmpd="sng" w14:algn="ctr">
                                  <w14:solidFill>
                                    <w14:schemeClr w14:val="bg2">
                                      <w14:lumMod w14:val="50000"/>
                                    </w14:schemeClr>
                                  </w14:solid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FD0A6A">
                              <w:rPr>
                                <w:rFonts w:asciiTheme="majorHAnsi" w:eastAsia="Times New Roman" w:hAnsiTheme="majorHAnsi" w:cs="Arial"/>
                                <w:bCs/>
                                <w:sz w:val="32"/>
                                <w:szCs w:val="44"/>
                                <w:lang w:eastAsia="ar-SA"/>
                                <w14:textOutline w14:w="9525" w14:cap="flat" w14:cmpd="sng" w14:algn="ctr">
                                  <w14:solidFill>
                                    <w14:schemeClr w14:val="bg2">
                                      <w14:lumMod w14:val="50000"/>
                                    </w14:schemeClr>
                                  </w14:solidFill>
                                  <w14:prstDash w14:val="solid"/>
                                  <w14:round/>
                                </w14:textOutline>
                                <w14:textFill>
                                  <w14:gradFill>
                                    <w14:gsLst>
                                      <w14:gs w14:pos="21000">
                                        <w14:srgbClr w14:val="53575C"/>
                                      </w14:gs>
                                      <w14:gs w14:pos="88000">
                                        <w14:srgbClr w14:val="C5C7CA"/>
                                      </w14:gs>
                                    </w14:gsLst>
                                    <w14:lin w14:ang="5400000" w14:scaled="0"/>
                                  </w14:gradFill>
                                </w14:textFill>
                              </w:rPr>
                              <w:t>TECBRIL BRIL LUB FIT 300mL 14</w:t>
                            </w:r>
                            <w:r w:rsidR="00F8430C">
                              <w:rPr>
                                <w:rFonts w:asciiTheme="majorHAnsi" w:eastAsia="Times New Roman" w:hAnsiTheme="majorHAnsi" w:cs="Arial"/>
                                <w:bCs/>
                                <w:sz w:val="32"/>
                                <w:szCs w:val="44"/>
                                <w:lang w:eastAsia="ar-SA"/>
                                <w14:textOutline w14:w="9525" w14:cap="flat" w14:cmpd="sng" w14:algn="ctr">
                                  <w14:solidFill>
                                    <w14:schemeClr w14:val="bg2">
                                      <w14:lumMod w14:val="50000"/>
                                    </w14:schemeClr>
                                  </w14:solidFill>
                                  <w14:prstDash w14:val="solid"/>
                                  <w14:round/>
                                </w14:textOutline>
                                <w14:textFill>
                                  <w14:gradFill>
                                    <w14:gsLst>
                                      <w14:gs w14:pos="21000">
                                        <w14:srgbClr w14:val="53575C"/>
                                      </w14:gs>
                                      <w14:gs w14:pos="88000">
                                        <w14:srgbClr w14:val="C5C7CA"/>
                                      </w14:gs>
                                    </w14:gsLst>
                                    <w14:lin w14:ang="5400000" w14:scaled="0"/>
                                  </w14:gradFill>
                                </w14:textFill>
                              </w:rPr>
                              <w:t>0g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FFE94B" id="_x0000_t202" coordsize="21600,21600" o:spt="202" path="m,l,21600r21600,l21600,xe">
                <v:stroke joinstyle="miter"/>
                <v:path gradientshapeok="t" o:connecttype="rect"/>
              </v:shapetype>
              <v:shape id="Caixa de Texto 9" o:spid="_x0000_s1029" type="#_x0000_t202" style="position:absolute;margin-left:232.5pt;margin-top:6.65pt;width:300pt;height:74.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" fillcolor="white [3201]" strokecolor="white [3212]" strokeweight=".5pt">
                <v:textbox>
                  <w:txbxContent>
                    <w:p w:rsidR="00DC7D0B" w:rsidRPr="001C662D" w:rsidRDefault="00AF0D32" w:rsidP="005054AD">
                      <w:pPr>
                        <w:spacing w:line="240" w:lineRule="auto"/>
                        <w:jc w:val="center"/>
                        <w:rPr>
                          <w:rFonts w:asciiTheme="majorHAnsi" w:hAnsiTheme="majorHAnsi" w:cs="Arial"/>
                          <w:sz w:val="16"/>
                          <w14:textOutline w14:w="9525" w14:cap="flat" w14:cmpd="sng" w14:algn="ctr">
                            <w14:solidFill>
                              <w14:schemeClr w14:val="bg2">
                                <w14:lumMod w14:val="50000"/>
                              </w14:schemeClr>
                            </w14:solidFill>
                            <w14:prstDash w14:val="solid"/>
                            <w14:round/>
                          </w14:textOutline>
                          <w14:textFill>
                            <w14:gradFill>
                              <w14:gsLst>
                                <w14:gs w14:pos="21000">
                                  <w14:srgbClr w14:val="53575C"/>
                                </w14:gs>
                                <w14:gs w14:pos="88000">
                                  <w14:srgbClr w14:val="C5C7CA"/>
                                </w14:gs>
                              </w14:gsLst>
                              <w14:lin w14:ang="5400000" w14:scaled="0"/>
                            </w14:gradFill>
                          </w14:textFill>
                        </w:rPr>
                      </w:pPr>
                      <w:r>
                        <w:rPr>
                          <w:rFonts w:asciiTheme="majorHAnsi" w:eastAsia="Times New Roman" w:hAnsiTheme="majorHAnsi" w:cs="Arial"/>
                          <w:bCs/>
                          <w:sz w:val="32"/>
                          <w:szCs w:val="44"/>
                          <w:lang w:eastAsia="ar-SA"/>
                          <w14:textOutline w14:w="9525" w14:cap="flat" w14:cmpd="sng" w14:algn="ctr">
                            <w14:solidFill>
                              <w14:schemeClr w14:val="bg2">
                                <w14:lumMod w14:val="50000"/>
                              </w14:schemeClr>
                            </w14:solidFill>
                            <w14:prstDash w14:val="solid"/>
                            <w14:round/>
                          </w14:textOutline>
                          <w14:textFill>
                            <w14:gradFill>
                              <w14:gsLst>
                                <w14:gs w14:pos="21000">
                                  <w14:srgbClr w14:val="53575C"/>
                                </w14:gs>
                                <w14:gs w14:pos="88000">
                                  <w14:srgbClr w14:val="C5C7CA"/>
                                </w14:gs>
                              </w14:gsLst>
                              <w14:lin w14:ang="5400000" w14:scaled="0"/>
                            </w14:gradFill>
                          </w14:textFill>
                        </w:rPr>
                        <w:t>DESENGRIPANTE</w:t>
                      </w:r>
                      <w:r w:rsidR="006F1622">
                        <w:rPr>
                          <w:rFonts w:asciiTheme="majorHAnsi" w:eastAsia="Times New Roman" w:hAnsiTheme="majorHAnsi" w:cs="Arial"/>
                          <w:bCs/>
                          <w:sz w:val="32"/>
                          <w:szCs w:val="44"/>
                          <w:lang w:eastAsia="ar-SA"/>
                          <w14:textOutline w14:w="9525" w14:cap="flat" w14:cmpd="sng" w14:algn="ctr">
                            <w14:solidFill>
                              <w14:schemeClr w14:val="bg2">
                                <w14:lumMod w14:val="50000"/>
                              </w14:schemeClr>
                            </w14:solid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FD0A6A">
                        <w:rPr>
                          <w:rFonts w:asciiTheme="majorHAnsi" w:eastAsia="Times New Roman" w:hAnsiTheme="majorHAnsi" w:cs="Arial"/>
                          <w:bCs/>
                          <w:sz w:val="32"/>
                          <w:szCs w:val="44"/>
                          <w:lang w:eastAsia="ar-SA"/>
                          <w14:textOutline w14:w="9525" w14:cap="flat" w14:cmpd="sng" w14:algn="ctr">
                            <w14:solidFill>
                              <w14:schemeClr w14:val="bg2">
                                <w14:lumMod w14:val="50000"/>
                              </w14:schemeClr>
                            </w14:solidFill>
                            <w14:prstDash w14:val="solid"/>
                            <w14:round/>
                          </w14:textOutline>
                          <w14:textFill>
                            <w14:gradFill>
                              <w14:gsLst>
                                <w14:gs w14:pos="21000">
                                  <w14:srgbClr w14:val="53575C"/>
                                </w14:gs>
                                <w14:gs w14:pos="88000">
                                  <w14:srgbClr w14:val="C5C7CA"/>
                                </w14:gs>
                              </w14:gsLst>
                              <w14:lin w14:ang="5400000" w14:scaled="0"/>
                            </w14:gradFill>
                          </w14:textFill>
                        </w:rPr>
                        <w:t>TECBRIL BRIL LUB FIT 300mL 14</w:t>
                      </w:r>
                      <w:bookmarkStart w:id="1" w:name="_GoBack"/>
                      <w:bookmarkEnd w:id="1"/>
                      <w:r w:rsidR="00F8430C">
                        <w:rPr>
                          <w:rFonts w:asciiTheme="majorHAnsi" w:eastAsia="Times New Roman" w:hAnsiTheme="majorHAnsi" w:cs="Arial"/>
                          <w:bCs/>
                          <w:sz w:val="32"/>
                          <w:szCs w:val="44"/>
                          <w:lang w:eastAsia="ar-SA"/>
                          <w14:textOutline w14:w="9525" w14:cap="flat" w14:cmpd="sng" w14:algn="ctr">
                            <w14:solidFill>
                              <w14:schemeClr w14:val="bg2">
                                <w14:lumMod w14:val="50000"/>
                              </w14:schemeClr>
                            </w14:solidFill>
                            <w14:prstDash w14:val="solid"/>
                            <w14:round/>
                          </w14:textOutline>
                          <w14:textFill>
                            <w14:gradFill>
                              <w14:gsLst>
                                <w14:gs w14:pos="21000">
                                  <w14:srgbClr w14:val="53575C"/>
                                </w14:gs>
                                <w14:gs w14:pos="88000">
                                  <w14:srgbClr w14:val="C5C7CA"/>
                                </w14:gs>
                              </w14:gsLst>
                              <w14:lin w14:ang="5400000" w14:scaled="0"/>
                            </w14:gradFill>
                          </w14:textFill>
                        </w:rPr>
                        <w:t>0g</w:t>
                      </w:r>
                    </w:p>
                  </w:txbxContent>
                </v:textbox>
                <w10:wrap type="tight"/>
              </v:shape>
            </w:pict>
          </mc:Fallback>
        </mc:AlternateContent>
      </w:r>
      <w:r>
        <w:rPr>
          <w:rFonts w:ascii="Times New Roman" w:hAnsi="Times New Roman" w:cs="Times New Roman"/>
          <w:noProof/>
          <w:sz w:val="24"/>
          <w:szCs w:val="24"/>
          <w:lang w:eastAsia="pt-BR"/>
        </w:rPr>
        <mc:AlternateContent>
          <mc:Choice Requires="wps">
            <w:drawing>
              <wp:anchor distT="0" distB="0" distL="114300" distR="114300" simplePos="0" relativeHeight="251665408" behindDoc="0" locked="0" layoutInCell="1" allowOverlap="1" wp14:anchorId="2EA79D7F" wp14:editId="6F51E67A">
                <wp:simplePos x="0" y="0"/>
                <wp:positionH relativeFrom="column">
                  <wp:posOffset>2948940</wp:posOffset>
                </wp:positionH>
                <wp:positionV relativeFrom="paragraph">
                  <wp:posOffset>24765</wp:posOffset>
                </wp:positionV>
                <wp:extent cx="3810000" cy="0"/>
                <wp:effectExtent l="0" t="0" r="19050" b="19050"/>
                <wp:wrapNone/>
                <wp:docPr id="6" name="Conector reto 6"/>
                <wp:cNvGraphicFramePr/>
                <a:graphic xmlns:a="http://schemas.openxmlformats.org/drawingml/2006/main">
                  <a:graphicData uri="http://schemas.microsoft.com/office/word/2010/wordprocessingShape">
                    <wps:wsp>
                      <wps:cNvCnPr/>
                      <wps:spPr>
                        <a:xfrm>
                          <a:off x="0" y="0"/>
                          <a:ext cx="38100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line w14:anchorId="78F2F07A" id="Conector reto 6"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32.2pt,1.95pt" to="532.2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" strokecolor="black [3200]" strokeweight="1.5pt">
                <v:stroke joinstyle="miter"/>
              </v:line>
            </w:pict>
          </mc:Fallback>
        </mc:AlternateContent>
      </w:r>
    </w:p>
    <w:p w:rsidR="007543B8" w:rsidRPr="007543B8" w:rsidRDefault="007543B8" w:rsidP="007543B8"/>
    <w:p w:rsidR="007543B8" w:rsidRDefault="00765072" w:rsidP="007543B8">
      <w:r>
        <w:rPr>
          <w:rFonts w:ascii="Times New Roman" w:hAnsi="Times New Roman" w:cs="Times New Roman"/>
          <w:noProof/>
          <w:sz w:val="24"/>
          <w:szCs w:val="24"/>
          <w:lang w:eastAsia="pt-BR"/>
        </w:rPr>
        <mc:AlternateContent>
          <mc:Choice Requires="wps">
            <w:drawing>
              <wp:anchor distT="0" distB="0" distL="114300" distR="114300" simplePos="0" relativeHeight="251660288" behindDoc="0" locked="0" layoutInCell="1" allowOverlap="1" wp14:anchorId="534F0878" wp14:editId="1A04C022">
                <wp:simplePos x="0" y="0"/>
                <wp:positionH relativeFrom="column">
                  <wp:posOffset>-492760</wp:posOffset>
                </wp:positionH>
                <wp:positionV relativeFrom="paragraph">
                  <wp:posOffset>260350</wp:posOffset>
                </wp:positionV>
                <wp:extent cx="7579360" cy="260985"/>
                <wp:effectExtent l="0" t="0" r="21590" b="24765"/>
                <wp:wrapNone/>
                <wp:docPr id="10" name="Caixa de Texto 10"/>
                <wp:cNvGraphicFramePr/>
                <a:graphic xmlns:a="http://schemas.openxmlformats.org/drawingml/2006/main">
                  <a:graphicData uri="http://schemas.microsoft.com/office/word/2010/wordprocessingShape">
                    <wps:wsp>
                      <wps:cNvSpPr txBox="1"/>
                      <wps:spPr>
                        <a:xfrm>
                          <a:off x="0" y="0"/>
                          <a:ext cx="7579360" cy="260985"/>
                        </a:xfrm>
                        <a:prstGeom prst="rect">
                          <a:avLst/>
                        </a:prstGeom>
                        <a:solidFill>
                          <a:schemeClr val="tx1"/>
                        </a:solidFill>
                        <a:ln w="6350">
                          <a:solidFill>
                            <a:prstClr val="black"/>
                          </a:solidFill>
                        </a:ln>
                      </wps:spPr>
                      <wps:txbx>
                        <w:txbxContent>
                          <w:p w:rsidR="001E5A1A" w:rsidRPr="001E5A1A" w:rsidRDefault="001E5A1A" w:rsidP="001E5A1A">
                            <w:pPr>
                              <w:jc w:val="center"/>
                              <w:rPr>
                                <w:b/>
                                <w:sz w:val="24"/>
                              </w:rPr>
                            </w:pPr>
                            <w:r w:rsidRPr="001E5A1A">
                              <w:rPr>
                                <w:b/>
                                <w:sz w:val="24"/>
                              </w:rPr>
                              <w:t>LITERATURA E ESPECIFICAÇÕES TÉCNICAS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F0878" id="Caixa de Texto 10" o:spid="_x0000_s1030" type="#_x0000_t202" style="position:absolute;margin-left:-38.8pt;margin-top:20.5pt;width:596.8pt;height:20.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" fillcolor="black [3213]" strokeweight=".5pt">
                <v:textbox>
                  <w:txbxContent>
                    <w:p w:rsidR="001E5A1A" w:rsidRPr="001E5A1A" w:rsidRDefault="001E5A1A" w:rsidP="001E5A1A">
                      <w:pPr>
                        <w:jc w:val="center"/>
                        <w:rPr>
                          <w:b/>
                          <w:sz w:val="24"/>
                        </w:rPr>
                      </w:pPr>
                      <w:r w:rsidRPr="001E5A1A">
                        <w:rPr>
                          <w:b/>
                          <w:sz w:val="24"/>
                        </w:rPr>
                        <w:t>LITERATURA E ESPECIFICAÇÕES TÉCNICAS</w:t>
                      </w:r>
                    </w:p>
                  </w:txbxContent>
                </v:textbox>
              </v:shape>
            </w:pict>
          </mc:Fallback>
        </mc:AlternateContent>
      </w:r>
    </w:p>
    <w:p w:rsidR="006169EE" w:rsidRPr="007543B8" w:rsidRDefault="006169EE" w:rsidP="007543B8"/>
    <w:p w:rsidR="000C7836" w:rsidRPr="00F8430C" w:rsidRDefault="006169EE" w:rsidP="0022072B">
      <w:pPr>
        <w:autoSpaceDE w:val="0"/>
        <w:autoSpaceDN w:val="0"/>
        <w:adjustRightInd w:val="0"/>
        <w:spacing w:after="0" w:line="240" w:lineRule="auto"/>
        <w:jc w:val="both"/>
        <w:rPr>
          <w:rFonts w:cs="Calibri"/>
          <w:bCs/>
          <w:iCs/>
          <w:sz w:val="24"/>
          <w:szCs w:val="24"/>
        </w:rPr>
      </w:pPr>
      <w:r w:rsidRPr="005C7D39">
        <w:rPr>
          <w:rFonts w:cs="Calibri"/>
          <w:b/>
          <w:bCs/>
          <w:sz w:val="24"/>
          <w:szCs w:val="24"/>
          <w:u w:val="single"/>
        </w:rPr>
        <w:t>DESCRIÇÃO</w:t>
      </w:r>
      <w:r w:rsidR="00DC7D0B" w:rsidRPr="005C7D39">
        <w:rPr>
          <w:rFonts w:cs="Calibri"/>
          <w:bCs/>
          <w:iCs/>
          <w:sz w:val="24"/>
          <w:szCs w:val="24"/>
        </w:rPr>
        <w:t xml:space="preserve">: </w:t>
      </w:r>
      <w:r w:rsidR="00F8430C" w:rsidRPr="00F8430C">
        <w:rPr>
          <w:rFonts w:ascii="Calibri" w:eastAsia="Times New Roman" w:hAnsi="Calibri" w:cs="Calibri"/>
          <w:color w:val="000000"/>
          <w:sz w:val="24"/>
          <w:szCs w:val="24"/>
          <w:lang w:eastAsia="pt-BR"/>
        </w:rPr>
        <w:t xml:space="preserve">Facilita o trabalho de desemperrar porcas, parafusos e peças oxidadas, enferrujadas e sujas. </w:t>
      </w:r>
      <w:r w:rsidR="00F8430C" w:rsidRPr="00F8430C">
        <w:rPr>
          <w:rFonts w:ascii="Calibri" w:eastAsia="Times New Roman" w:hAnsi="Calibri" w:cs="Calibri"/>
          <w:color w:val="000000"/>
          <w:sz w:val="24"/>
          <w:szCs w:val="24"/>
          <w:lang w:val="en-US" w:eastAsia="pt-BR"/>
        </w:rPr>
        <w:t>P</w:t>
      </w:r>
      <w:proofErr w:type="spellStart"/>
      <w:r w:rsidR="00F8430C" w:rsidRPr="00F8430C">
        <w:rPr>
          <w:rFonts w:ascii="Calibri" w:eastAsia="Times New Roman" w:hAnsi="Calibri" w:cs="Calibri"/>
          <w:color w:val="000000"/>
          <w:sz w:val="24"/>
          <w:szCs w:val="24"/>
          <w:lang w:eastAsia="pt-BR"/>
        </w:rPr>
        <w:t>ossui</w:t>
      </w:r>
      <w:proofErr w:type="spellEnd"/>
      <w:r w:rsidR="00F8430C" w:rsidRPr="00F8430C">
        <w:rPr>
          <w:rFonts w:ascii="Calibri" w:eastAsia="Times New Roman" w:hAnsi="Calibri" w:cs="Calibri"/>
          <w:color w:val="000000"/>
          <w:sz w:val="24"/>
          <w:szCs w:val="24"/>
          <w:lang w:eastAsia="pt-BR"/>
        </w:rPr>
        <w:t xml:space="preserve"> múltiplas aplicações, nas indústrias, nos automóveis, motos, bicicletas, no uso doméstico, equipamentos esportivos, máquinas e mecanismos em geral. Promovendo ao mesmo tempo lubrificação e proteção contra ferrugem e umidade</w:t>
      </w:r>
      <w:r w:rsidR="005C7D39" w:rsidRPr="00F8430C">
        <w:rPr>
          <w:rFonts w:ascii="Calibri" w:hAnsi="Calibri" w:cs="Calibri"/>
          <w:sz w:val="24"/>
          <w:szCs w:val="24"/>
        </w:rPr>
        <w:t>.</w:t>
      </w:r>
    </w:p>
    <w:p w:rsidR="000C7836" w:rsidRPr="00F8430C" w:rsidRDefault="000C7836" w:rsidP="0022072B">
      <w:pPr>
        <w:autoSpaceDE w:val="0"/>
        <w:autoSpaceDN w:val="0"/>
        <w:adjustRightInd w:val="0"/>
        <w:spacing w:after="0" w:line="240" w:lineRule="auto"/>
        <w:jc w:val="both"/>
        <w:rPr>
          <w:rFonts w:cs="Calibri"/>
          <w:bCs/>
          <w:iCs/>
          <w:sz w:val="24"/>
          <w:szCs w:val="24"/>
        </w:rPr>
      </w:pPr>
    </w:p>
    <w:p w:rsidR="000C7836" w:rsidRPr="00F8430C" w:rsidRDefault="000C7836" w:rsidP="00F8430C">
      <w:pPr>
        <w:widowControl w:val="0"/>
        <w:autoSpaceDE w:val="0"/>
        <w:autoSpaceDN w:val="0"/>
        <w:adjustRightInd w:val="0"/>
        <w:spacing w:after="0" w:line="240" w:lineRule="auto"/>
        <w:jc w:val="both"/>
        <w:rPr>
          <w:rFonts w:cs="Calibri"/>
          <w:b/>
          <w:bCs/>
          <w:color w:val="000000"/>
          <w:sz w:val="24"/>
          <w:szCs w:val="24"/>
        </w:rPr>
      </w:pPr>
      <w:r w:rsidRPr="00F8430C">
        <w:rPr>
          <w:rFonts w:cs="Calibri"/>
          <w:b/>
          <w:bCs/>
          <w:iCs/>
          <w:sz w:val="24"/>
          <w:szCs w:val="24"/>
          <w:u w:val="single"/>
        </w:rPr>
        <w:t>LOCAIS DE USO:</w:t>
      </w:r>
      <w:r w:rsidRPr="00F8430C">
        <w:rPr>
          <w:rFonts w:cs="Calibri"/>
          <w:bCs/>
          <w:iCs/>
          <w:sz w:val="24"/>
          <w:szCs w:val="24"/>
        </w:rPr>
        <w:t xml:space="preserve"> </w:t>
      </w:r>
      <w:r w:rsidR="00F8430C" w:rsidRPr="00F8430C">
        <w:rPr>
          <w:rFonts w:ascii="Calibri" w:hAnsi="Calibri" w:cs="Calibri"/>
          <w:bCs/>
          <w:color w:val="000000"/>
          <w:sz w:val="24"/>
          <w:szCs w:val="24"/>
        </w:rPr>
        <w:t>Carro (partes cromadas e de metal), residência (eletrodoméstico, dobradiças, fechaduras, trincos e peças de ferro). Lazer e esporte (material de caça e pesca, lancha, moto, bicicleta). Industria e oficina (ferramentas e peças em geral).</w:t>
      </w:r>
    </w:p>
    <w:p w:rsidR="000C7836" w:rsidRPr="000C7836" w:rsidRDefault="000C7836" w:rsidP="000C7836">
      <w:pPr>
        <w:autoSpaceDE w:val="0"/>
        <w:autoSpaceDN w:val="0"/>
        <w:adjustRightInd w:val="0"/>
        <w:spacing w:after="0" w:line="240" w:lineRule="auto"/>
        <w:jc w:val="both"/>
        <w:rPr>
          <w:rFonts w:cs="Calibri"/>
          <w:b/>
          <w:bCs/>
          <w:color w:val="000000"/>
          <w:sz w:val="24"/>
          <w:szCs w:val="24"/>
        </w:rPr>
      </w:pPr>
    </w:p>
    <w:tbl>
      <w:tblPr>
        <w:tblStyle w:val="TabeladeLista2"/>
        <w:tblpPr w:leftFromText="141" w:rightFromText="141" w:vertAnchor="text" w:horzAnchor="margin" w:tblpY="334"/>
        <w:tblW w:w="10492" w:type="dxa"/>
        <w:tblLook w:val="04A0" w:firstRow="1" w:lastRow="0" w:firstColumn="1" w:lastColumn="0" w:noHBand="0" w:noVBand="1"/>
      </w:tblPr>
      <w:tblGrid>
        <w:gridCol w:w="4965"/>
        <w:gridCol w:w="5527"/>
      </w:tblGrid>
      <w:tr w:rsidR="006169EE" w:rsidRPr="000C7836" w:rsidTr="004C14BE">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4965" w:type="dxa"/>
          </w:tcPr>
          <w:p w:rsidR="006169EE" w:rsidRPr="000C7836" w:rsidRDefault="007622DE" w:rsidP="00F403A3">
            <w:pPr>
              <w:autoSpaceDE w:val="0"/>
              <w:autoSpaceDN w:val="0"/>
              <w:adjustRightInd w:val="0"/>
              <w:jc w:val="center"/>
              <w:rPr>
                <w:rFonts w:cs="Calibri"/>
                <w:bCs w:val="0"/>
                <w:iCs/>
                <w:szCs w:val="24"/>
              </w:rPr>
            </w:pPr>
            <w:r w:rsidRPr="000C7836">
              <w:rPr>
                <w:szCs w:val="24"/>
              </w:rPr>
              <w:t>COR</w:t>
            </w:r>
          </w:p>
        </w:tc>
        <w:tc>
          <w:tcPr>
            <w:tcW w:w="5527" w:type="dxa"/>
          </w:tcPr>
          <w:p w:rsidR="006169EE" w:rsidRPr="000C7836" w:rsidRDefault="007F5D3D" w:rsidP="00507C1D">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Calibri"/>
                <w:b w:val="0"/>
                <w:bCs w:val="0"/>
                <w:iCs/>
                <w:szCs w:val="24"/>
              </w:rPr>
            </w:pPr>
            <w:r w:rsidRPr="000C7836">
              <w:rPr>
                <w:rFonts w:cs="Calibri"/>
                <w:b w:val="0"/>
                <w:iCs/>
                <w:szCs w:val="24"/>
              </w:rPr>
              <w:t>CARACTERÍSTICA</w:t>
            </w:r>
          </w:p>
        </w:tc>
      </w:tr>
      <w:tr w:rsidR="006169EE" w:rsidRPr="000C7836" w:rsidTr="004C14BE">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4965" w:type="dxa"/>
          </w:tcPr>
          <w:p w:rsidR="006169EE" w:rsidRPr="000C7836" w:rsidRDefault="007622DE" w:rsidP="00F403A3">
            <w:pPr>
              <w:autoSpaceDE w:val="0"/>
              <w:autoSpaceDN w:val="0"/>
              <w:adjustRightInd w:val="0"/>
              <w:jc w:val="center"/>
              <w:rPr>
                <w:rFonts w:cs="Calibri"/>
                <w:bCs w:val="0"/>
                <w:iCs/>
                <w:szCs w:val="24"/>
              </w:rPr>
            </w:pPr>
            <w:r w:rsidRPr="000C7836">
              <w:rPr>
                <w:rFonts w:cs="Calibri"/>
                <w:bCs w:val="0"/>
                <w:iCs/>
                <w:szCs w:val="24"/>
              </w:rPr>
              <w:t>ESTADO FÍSICO</w:t>
            </w:r>
          </w:p>
        </w:tc>
        <w:tc>
          <w:tcPr>
            <w:tcW w:w="5527" w:type="dxa"/>
          </w:tcPr>
          <w:p w:rsidR="006169EE" w:rsidRPr="000C7836" w:rsidRDefault="007622DE" w:rsidP="0041740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bCs/>
                <w:iCs/>
                <w:szCs w:val="24"/>
              </w:rPr>
            </w:pPr>
            <w:r w:rsidRPr="000C7836">
              <w:rPr>
                <w:rFonts w:cs="Calibri"/>
                <w:bCs/>
                <w:iCs/>
                <w:szCs w:val="24"/>
              </w:rPr>
              <w:t>LÍQUIDO /PREMIDO</w:t>
            </w:r>
          </w:p>
        </w:tc>
      </w:tr>
      <w:tr w:rsidR="006169EE" w:rsidRPr="000C7836" w:rsidTr="004C14BE">
        <w:trPr>
          <w:trHeight w:val="294"/>
        </w:trPr>
        <w:tc>
          <w:tcPr>
            <w:cnfStyle w:val="001000000000" w:firstRow="0" w:lastRow="0" w:firstColumn="1" w:lastColumn="0" w:oddVBand="0" w:evenVBand="0" w:oddHBand="0" w:evenHBand="0" w:firstRowFirstColumn="0" w:firstRowLastColumn="0" w:lastRowFirstColumn="0" w:lastRowLastColumn="0"/>
            <w:tcW w:w="4965" w:type="dxa"/>
          </w:tcPr>
          <w:p w:rsidR="006169EE" w:rsidRPr="000C7836" w:rsidRDefault="007622DE" w:rsidP="00F403A3">
            <w:pPr>
              <w:autoSpaceDE w:val="0"/>
              <w:autoSpaceDN w:val="0"/>
              <w:adjustRightInd w:val="0"/>
              <w:jc w:val="center"/>
              <w:rPr>
                <w:rFonts w:cs="Calibri"/>
                <w:bCs w:val="0"/>
                <w:iCs/>
                <w:szCs w:val="24"/>
              </w:rPr>
            </w:pPr>
            <w:r w:rsidRPr="000C7836">
              <w:rPr>
                <w:rFonts w:cs="Calibri"/>
                <w:bCs w:val="0"/>
                <w:iCs/>
                <w:szCs w:val="24"/>
              </w:rPr>
              <w:t>ODOR</w:t>
            </w:r>
          </w:p>
        </w:tc>
        <w:tc>
          <w:tcPr>
            <w:tcW w:w="5527" w:type="dxa"/>
          </w:tcPr>
          <w:p w:rsidR="006169EE" w:rsidRPr="000C7836" w:rsidRDefault="007622DE" w:rsidP="00F403A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bCs/>
                <w:iCs/>
                <w:szCs w:val="24"/>
              </w:rPr>
            </w:pPr>
            <w:r w:rsidRPr="000C7836">
              <w:rPr>
                <w:rFonts w:cs="Calibri"/>
                <w:bCs/>
                <w:iCs/>
                <w:szCs w:val="24"/>
              </w:rPr>
              <w:t>CARACTERÍSTICO</w:t>
            </w:r>
          </w:p>
        </w:tc>
      </w:tr>
      <w:tr w:rsidR="006169EE" w:rsidRPr="000C7836" w:rsidTr="004C14BE">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4965" w:type="dxa"/>
          </w:tcPr>
          <w:p w:rsidR="006169EE" w:rsidRPr="000C7836" w:rsidRDefault="007622DE" w:rsidP="00507C1D">
            <w:pPr>
              <w:tabs>
                <w:tab w:val="left" w:pos="4320"/>
              </w:tabs>
              <w:jc w:val="center"/>
              <w:rPr>
                <w:rFonts w:cs="Calibri"/>
                <w:szCs w:val="24"/>
              </w:rPr>
            </w:pPr>
            <w:r w:rsidRPr="000C7836">
              <w:rPr>
                <w:rFonts w:cs="Calibri"/>
                <w:szCs w:val="24"/>
              </w:rPr>
              <w:t>LIMITES DE EXPLOSIVIDADE</w:t>
            </w:r>
          </w:p>
        </w:tc>
        <w:tc>
          <w:tcPr>
            <w:tcW w:w="5527" w:type="dxa"/>
          </w:tcPr>
          <w:p w:rsidR="006169EE" w:rsidRPr="000C7836" w:rsidRDefault="00521B74" w:rsidP="005606F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bCs/>
                <w:iCs/>
                <w:szCs w:val="24"/>
              </w:rPr>
            </w:pPr>
            <w:r w:rsidRPr="000C7836">
              <w:rPr>
                <w:rFonts w:cs="Calibri"/>
                <w:szCs w:val="24"/>
              </w:rPr>
              <w:t>NÃO ESTOCAR ACIMA DE 50°C</w:t>
            </w:r>
          </w:p>
        </w:tc>
      </w:tr>
      <w:tr w:rsidR="006169EE" w:rsidRPr="000C7836" w:rsidTr="004C14BE">
        <w:trPr>
          <w:trHeight w:val="279"/>
        </w:trPr>
        <w:tc>
          <w:tcPr>
            <w:cnfStyle w:val="001000000000" w:firstRow="0" w:lastRow="0" w:firstColumn="1" w:lastColumn="0" w:oddVBand="0" w:evenVBand="0" w:oddHBand="0" w:evenHBand="0" w:firstRowFirstColumn="0" w:firstRowLastColumn="0" w:lastRowFirstColumn="0" w:lastRowLastColumn="0"/>
            <w:tcW w:w="4965" w:type="dxa"/>
          </w:tcPr>
          <w:p w:rsidR="006169EE" w:rsidRPr="000C7836" w:rsidRDefault="007F5D3D" w:rsidP="00F403A3">
            <w:pPr>
              <w:autoSpaceDE w:val="0"/>
              <w:autoSpaceDN w:val="0"/>
              <w:adjustRightInd w:val="0"/>
              <w:jc w:val="center"/>
              <w:rPr>
                <w:rFonts w:cs="Calibri"/>
                <w:bCs w:val="0"/>
                <w:iCs/>
                <w:szCs w:val="24"/>
              </w:rPr>
            </w:pPr>
            <w:r w:rsidRPr="000C7836">
              <w:rPr>
                <w:rFonts w:cs="Calibri"/>
                <w:bCs w:val="0"/>
                <w:iCs/>
                <w:szCs w:val="24"/>
              </w:rPr>
              <w:t>p</w:t>
            </w:r>
            <w:r w:rsidR="007622DE" w:rsidRPr="000C7836">
              <w:rPr>
                <w:rFonts w:cs="Calibri"/>
                <w:bCs w:val="0"/>
                <w:iCs/>
                <w:szCs w:val="24"/>
              </w:rPr>
              <w:t>H</w:t>
            </w:r>
          </w:p>
        </w:tc>
        <w:tc>
          <w:tcPr>
            <w:tcW w:w="5527" w:type="dxa"/>
          </w:tcPr>
          <w:p w:rsidR="006169EE" w:rsidRPr="000C7836" w:rsidRDefault="000C7836" w:rsidP="000C783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bCs/>
                <w:iCs/>
                <w:szCs w:val="24"/>
              </w:rPr>
            </w:pPr>
            <w:r>
              <w:rPr>
                <w:rFonts w:cs="Arial"/>
                <w:bCs/>
                <w:szCs w:val="24"/>
              </w:rPr>
              <w:t>6 A 7</w:t>
            </w:r>
          </w:p>
        </w:tc>
      </w:tr>
      <w:tr w:rsidR="006169EE" w:rsidRPr="000C7836" w:rsidTr="004C14BE">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4965" w:type="dxa"/>
          </w:tcPr>
          <w:p w:rsidR="006169EE" w:rsidRPr="000C7836" w:rsidRDefault="007622DE" w:rsidP="00F403A3">
            <w:pPr>
              <w:autoSpaceDE w:val="0"/>
              <w:autoSpaceDN w:val="0"/>
              <w:adjustRightInd w:val="0"/>
              <w:jc w:val="center"/>
              <w:rPr>
                <w:rFonts w:cs="Calibri"/>
                <w:bCs w:val="0"/>
                <w:iCs/>
                <w:szCs w:val="24"/>
              </w:rPr>
            </w:pPr>
            <w:r w:rsidRPr="000C7836">
              <w:rPr>
                <w:rFonts w:cs="Calibri"/>
                <w:bCs w:val="0"/>
                <w:iCs/>
                <w:szCs w:val="24"/>
              </w:rPr>
              <w:t>PONTO DE FULGOR</w:t>
            </w:r>
          </w:p>
        </w:tc>
        <w:tc>
          <w:tcPr>
            <w:tcW w:w="5527" w:type="dxa"/>
          </w:tcPr>
          <w:p w:rsidR="006169EE" w:rsidRPr="000C7836" w:rsidRDefault="007F5D3D" w:rsidP="00521B7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bCs/>
                <w:iCs/>
                <w:szCs w:val="24"/>
              </w:rPr>
            </w:pPr>
            <w:r w:rsidRPr="000C7836">
              <w:rPr>
                <w:rFonts w:cs="Arial"/>
                <w:bCs/>
                <w:szCs w:val="24"/>
              </w:rPr>
              <w:t xml:space="preserve"> - 7</w:t>
            </w:r>
            <w:r w:rsidR="00521B74" w:rsidRPr="000C7836">
              <w:rPr>
                <w:rFonts w:cs="Arial"/>
                <w:bCs/>
                <w:szCs w:val="24"/>
              </w:rPr>
              <w:t>0 °C (VASO FECHADO)</w:t>
            </w:r>
          </w:p>
        </w:tc>
      </w:tr>
      <w:tr w:rsidR="006169EE" w:rsidRPr="000C7836" w:rsidTr="004C14BE">
        <w:trPr>
          <w:trHeight w:val="279"/>
        </w:trPr>
        <w:tc>
          <w:tcPr>
            <w:cnfStyle w:val="001000000000" w:firstRow="0" w:lastRow="0" w:firstColumn="1" w:lastColumn="0" w:oddVBand="0" w:evenVBand="0" w:oddHBand="0" w:evenHBand="0" w:firstRowFirstColumn="0" w:firstRowLastColumn="0" w:lastRowFirstColumn="0" w:lastRowLastColumn="0"/>
            <w:tcW w:w="4965" w:type="dxa"/>
          </w:tcPr>
          <w:p w:rsidR="006169EE" w:rsidRPr="000C7836" w:rsidRDefault="007622DE" w:rsidP="007F5D3D">
            <w:pPr>
              <w:autoSpaceDE w:val="0"/>
              <w:autoSpaceDN w:val="0"/>
              <w:adjustRightInd w:val="0"/>
              <w:jc w:val="center"/>
              <w:rPr>
                <w:rFonts w:cs="Calibri"/>
                <w:bCs w:val="0"/>
                <w:iCs/>
                <w:szCs w:val="24"/>
              </w:rPr>
            </w:pPr>
            <w:r w:rsidRPr="000C7836">
              <w:rPr>
                <w:rFonts w:cs="Calibri"/>
                <w:bCs w:val="0"/>
                <w:iCs/>
                <w:szCs w:val="24"/>
              </w:rPr>
              <w:t>SOLUBILIDADE</w:t>
            </w:r>
          </w:p>
        </w:tc>
        <w:tc>
          <w:tcPr>
            <w:tcW w:w="5527" w:type="dxa"/>
          </w:tcPr>
          <w:p w:rsidR="006169EE" w:rsidRPr="000C7836" w:rsidRDefault="007622DE" w:rsidP="00F403A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bCs/>
                <w:iCs/>
                <w:szCs w:val="24"/>
              </w:rPr>
            </w:pPr>
            <w:r w:rsidRPr="000C7836">
              <w:rPr>
                <w:rFonts w:cs="Calibri"/>
                <w:bCs/>
                <w:iCs/>
                <w:szCs w:val="24"/>
              </w:rPr>
              <w:t>INSOLÚVEL EM ÁGUA</w:t>
            </w:r>
          </w:p>
        </w:tc>
      </w:tr>
      <w:tr w:rsidR="00F403A3" w:rsidRPr="000C7836" w:rsidTr="004C14BE">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4965" w:type="dxa"/>
          </w:tcPr>
          <w:p w:rsidR="00F403A3" w:rsidRPr="000C7836" w:rsidRDefault="007622DE" w:rsidP="007F5D3D">
            <w:pPr>
              <w:autoSpaceDE w:val="0"/>
              <w:autoSpaceDN w:val="0"/>
              <w:adjustRightInd w:val="0"/>
              <w:jc w:val="center"/>
              <w:rPr>
                <w:rFonts w:cs="Calibri"/>
                <w:bCs w:val="0"/>
                <w:iCs/>
                <w:szCs w:val="24"/>
              </w:rPr>
            </w:pPr>
            <w:r w:rsidRPr="000C7836">
              <w:rPr>
                <w:rFonts w:cs="Calibri"/>
                <w:bCs w:val="0"/>
                <w:iCs/>
                <w:szCs w:val="24"/>
              </w:rPr>
              <w:t>DENSIDADE</w:t>
            </w:r>
          </w:p>
        </w:tc>
        <w:tc>
          <w:tcPr>
            <w:tcW w:w="5527" w:type="dxa"/>
          </w:tcPr>
          <w:p w:rsidR="00F403A3" w:rsidRPr="000C7836" w:rsidRDefault="000C7836" w:rsidP="00D259C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bCs/>
                <w:iCs/>
                <w:szCs w:val="24"/>
                <w:vertAlign w:val="superscript"/>
              </w:rPr>
            </w:pPr>
            <w:r>
              <w:rPr>
                <w:rFonts w:cs="Arial"/>
                <w:szCs w:val="24"/>
              </w:rPr>
              <w:t>0,82 A 0,85</w:t>
            </w:r>
            <w:r w:rsidR="007622DE" w:rsidRPr="000C7836">
              <w:rPr>
                <w:rFonts w:cs="Arial"/>
                <w:szCs w:val="24"/>
              </w:rPr>
              <w:t xml:space="preserve"> g/cm³</w:t>
            </w:r>
          </w:p>
        </w:tc>
      </w:tr>
      <w:tr w:rsidR="00F403A3" w:rsidRPr="000C7836" w:rsidTr="004C14BE">
        <w:trPr>
          <w:trHeight w:val="279"/>
        </w:trPr>
        <w:tc>
          <w:tcPr>
            <w:cnfStyle w:val="001000000000" w:firstRow="0" w:lastRow="0" w:firstColumn="1" w:lastColumn="0" w:oddVBand="0" w:evenVBand="0" w:oddHBand="0" w:evenHBand="0" w:firstRowFirstColumn="0" w:firstRowLastColumn="0" w:lastRowFirstColumn="0" w:lastRowLastColumn="0"/>
            <w:tcW w:w="4965" w:type="dxa"/>
          </w:tcPr>
          <w:p w:rsidR="00F403A3" w:rsidRPr="000C7836" w:rsidRDefault="007622DE" w:rsidP="007F5D3D">
            <w:pPr>
              <w:tabs>
                <w:tab w:val="left" w:leader="dot" w:pos="4320"/>
              </w:tabs>
              <w:jc w:val="center"/>
              <w:rPr>
                <w:rFonts w:cs="Arial"/>
                <w:bCs w:val="0"/>
                <w:szCs w:val="24"/>
              </w:rPr>
            </w:pPr>
            <w:r w:rsidRPr="000C7836">
              <w:rPr>
                <w:rFonts w:cs="Arial"/>
                <w:szCs w:val="24"/>
              </w:rPr>
              <w:t>PRESSÃO INTERNA</w:t>
            </w:r>
          </w:p>
        </w:tc>
        <w:tc>
          <w:tcPr>
            <w:tcW w:w="5527" w:type="dxa"/>
          </w:tcPr>
          <w:p w:rsidR="00F403A3" w:rsidRPr="000C7836" w:rsidRDefault="00F8430C" w:rsidP="00F403A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bCs/>
                <w:iCs/>
                <w:szCs w:val="24"/>
                <w:vertAlign w:val="superscript"/>
              </w:rPr>
            </w:pPr>
            <w:r>
              <w:rPr>
                <w:rFonts w:cs="Arial"/>
                <w:bCs/>
                <w:szCs w:val="24"/>
              </w:rPr>
              <w:t>40</w:t>
            </w:r>
            <w:r w:rsidR="000C7836">
              <w:rPr>
                <w:rFonts w:cs="Arial"/>
                <w:bCs/>
                <w:szCs w:val="24"/>
              </w:rPr>
              <w:t xml:space="preserve"> A 80</w:t>
            </w:r>
            <w:r w:rsidR="007622DE" w:rsidRPr="000C7836">
              <w:rPr>
                <w:rFonts w:cs="Arial"/>
                <w:bCs/>
                <w:szCs w:val="24"/>
              </w:rPr>
              <w:t xml:space="preserve"> PSI.</w:t>
            </w:r>
          </w:p>
        </w:tc>
      </w:tr>
      <w:tr w:rsidR="007F5D3D" w:rsidRPr="000C7836" w:rsidTr="004C14BE">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4965" w:type="dxa"/>
          </w:tcPr>
          <w:p w:rsidR="007F5D3D" w:rsidRPr="000C7836" w:rsidRDefault="007F5D3D" w:rsidP="007F5D3D">
            <w:pPr>
              <w:autoSpaceDE w:val="0"/>
              <w:autoSpaceDN w:val="0"/>
              <w:adjustRightInd w:val="0"/>
              <w:jc w:val="center"/>
              <w:rPr>
                <w:color w:val="000000" w:themeColor="text1"/>
                <w:szCs w:val="24"/>
              </w:rPr>
            </w:pPr>
            <w:r w:rsidRPr="000C7836">
              <w:rPr>
                <w:color w:val="000000" w:themeColor="text1"/>
                <w:szCs w:val="24"/>
              </w:rPr>
              <w:t>TAXA DE LIBERAÇÃO</w:t>
            </w:r>
          </w:p>
        </w:tc>
        <w:tc>
          <w:tcPr>
            <w:tcW w:w="5527" w:type="dxa"/>
          </w:tcPr>
          <w:p w:rsidR="007F5D3D" w:rsidRPr="000C7836" w:rsidRDefault="007F5D3D" w:rsidP="00F403A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bCs/>
                <w:szCs w:val="24"/>
              </w:rPr>
            </w:pPr>
            <w:r w:rsidRPr="000C7836">
              <w:rPr>
                <w:color w:val="000000" w:themeColor="text1"/>
                <w:szCs w:val="24"/>
              </w:rPr>
              <w:t>60 a 100 g/minutos</w:t>
            </w:r>
          </w:p>
        </w:tc>
      </w:tr>
      <w:tr w:rsidR="007F5D3D" w:rsidRPr="000C7836" w:rsidTr="004C14BE">
        <w:trPr>
          <w:trHeight w:val="279"/>
        </w:trPr>
        <w:tc>
          <w:tcPr>
            <w:cnfStyle w:val="001000000000" w:firstRow="0" w:lastRow="0" w:firstColumn="1" w:lastColumn="0" w:oddVBand="0" w:evenVBand="0" w:oddHBand="0" w:evenHBand="0" w:firstRowFirstColumn="0" w:firstRowLastColumn="0" w:lastRowFirstColumn="0" w:lastRowLastColumn="0"/>
            <w:tcW w:w="4965" w:type="dxa"/>
          </w:tcPr>
          <w:p w:rsidR="007F5D3D" w:rsidRPr="000C7836" w:rsidRDefault="007F5D3D" w:rsidP="007622DE">
            <w:pPr>
              <w:tabs>
                <w:tab w:val="left" w:leader="dot" w:pos="4320"/>
              </w:tabs>
              <w:jc w:val="center"/>
              <w:rPr>
                <w:rFonts w:cs="Arial"/>
                <w:szCs w:val="24"/>
              </w:rPr>
            </w:pPr>
            <w:r w:rsidRPr="000C7836">
              <w:rPr>
                <w:rFonts w:cs="Arial"/>
                <w:szCs w:val="24"/>
              </w:rPr>
              <w:t>VISCOSIDADE</w:t>
            </w:r>
          </w:p>
        </w:tc>
        <w:tc>
          <w:tcPr>
            <w:tcW w:w="5527" w:type="dxa"/>
          </w:tcPr>
          <w:p w:rsidR="007F5D3D" w:rsidRPr="000C7836" w:rsidRDefault="007F5D3D" w:rsidP="00F403A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bCs/>
                <w:szCs w:val="24"/>
              </w:rPr>
            </w:pPr>
            <w:r w:rsidRPr="000C7836">
              <w:rPr>
                <w:rFonts w:cs="Arial"/>
                <w:bCs/>
                <w:szCs w:val="24"/>
              </w:rPr>
              <w:t>15 A 25 CF3</w:t>
            </w:r>
          </w:p>
        </w:tc>
      </w:tr>
    </w:tbl>
    <w:p w:rsidR="007543B8" w:rsidRPr="000C7836" w:rsidRDefault="006169EE" w:rsidP="006169EE">
      <w:pPr>
        <w:rPr>
          <w:b/>
          <w:sz w:val="24"/>
          <w:szCs w:val="24"/>
          <w:u w:val="single"/>
        </w:rPr>
      </w:pPr>
      <w:r w:rsidRPr="000C7836">
        <w:rPr>
          <w:b/>
          <w:sz w:val="24"/>
          <w:szCs w:val="24"/>
          <w:u w:val="single"/>
        </w:rPr>
        <w:t>CARACTERÍSTICAS FÍSICO-QUÍMICAS:</w:t>
      </w:r>
    </w:p>
    <w:p w:rsidR="00411BCF" w:rsidRPr="000C7836" w:rsidRDefault="00411BCF" w:rsidP="00CA1EA6">
      <w:pPr>
        <w:autoSpaceDE w:val="0"/>
        <w:autoSpaceDN w:val="0"/>
        <w:adjustRightInd w:val="0"/>
        <w:spacing w:after="0" w:line="240" w:lineRule="auto"/>
        <w:jc w:val="both"/>
        <w:rPr>
          <w:rFonts w:cs="Calibri"/>
          <w:b/>
          <w:bCs/>
          <w:iCs/>
          <w:sz w:val="24"/>
          <w:szCs w:val="24"/>
          <w:u w:val="single"/>
        </w:rPr>
      </w:pPr>
    </w:p>
    <w:p w:rsidR="000C7836" w:rsidRPr="00F8430C" w:rsidRDefault="00F403A3" w:rsidP="000C7836">
      <w:pPr>
        <w:autoSpaceDE w:val="0"/>
        <w:autoSpaceDN w:val="0"/>
        <w:adjustRightInd w:val="0"/>
        <w:spacing w:after="0" w:line="240" w:lineRule="auto"/>
        <w:jc w:val="both"/>
        <w:rPr>
          <w:rFonts w:cs="Calibri"/>
          <w:color w:val="000000"/>
          <w:sz w:val="24"/>
          <w:szCs w:val="24"/>
        </w:rPr>
      </w:pPr>
      <w:r w:rsidRPr="005C7D39">
        <w:rPr>
          <w:rFonts w:cs="Calibri"/>
          <w:b/>
          <w:bCs/>
          <w:color w:val="000000"/>
          <w:sz w:val="24"/>
          <w:szCs w:val="24"/>
          <w:u w:val="single"/>
        </w:rPr>
        <w:t xml:space="preserve">INSTRUÇÕES DE </w:t>
      </w:r>
      <w:r w:rsidR="006F1622" w:rsidRPr="005C7D39">
        <w:rPr>
          <w:rFonts w:cs="Calibri"/>
          <w:b/>
          <w:bCs/>
          <w:color w:val="000000"/>
          <w:sz w:val="24"/>
          <w:szCs w:val="24"/>
          <w:u w:val="single"/>
        </w:rPr>
        <w:t>USO:</w:t>
      </w:r>
      <w:r w:rsidR="006F1622" w:rsidRPr="005C7D39">
        <w:rPr>
          <w:color w:val="000000" w:themeColor="text1"/>
          <w:sz w:val="24"/>
          <w:szCs w:val="24"/>
        </w:rPr>
        <w:t xml:space="preserve"> </w:t>
      </w:r>
      <w:r w:rsidR="000C7836" w:rsidRPr="005C7D39">
        <w:rPr>
          <w:rFonts w:cs="Calibri"/>
          <w:bCs/>
          <w:color w:val="000000"/>
          <w:sz w:val="24"/>
          <w:szCs w:val="24"/>
        </w:rPr>
        <w:t>A</w:t>
      </w:r>
      <w:r w:rsidR="000C7836" w:rsidRPr="005C7D39">
        <w:rPr>
          <w:rFonts w:cs="Calibri"/>
          <w:color w:val="000000"/>
          <w:sz w:val="24"/>
          <w:szCs w:val="24"/>
        </w:rPr>
        <w:t xml:space="preserve">gite bem, aplique na superfície desejada direcionando o jato até formar uma película </w:t>
      </w:r>
      <w:r w:rsidR="000C7836" w:rsidRPr="00F8430C">
        <w:rPr>
          <w:rFonts w:cs="Calibri"/>
          <w:color w:val="000000"/>
          <w:sz w:val="24"/>
          <w:szCs w:val="24"/>
        </w:rPr>
        <w:t>protetora. Em locais de difícil acesso utilize o prolongador.</w:t>
      </w:r>
    </w:p>
    <w:p w:rsidR="005606F3" w:rsidRPr="00F8430C" w:rsidRDefault="000C7836" w:rsidP="00384E46">
      <w:pPr>
        <w:autoSpaceDE w:val="0"/>
        <w:autoSpaceDN w:val="0"/>
        <w:adjustRightInd w:val="0"/>
        <w:spacing w:after="0" w:line="240" w:lineRule="auto"/>
        <w:jc w:val="both"/>
        <w:rPr>
          <w:rFonts w:cs="Calibri"/>
          <w:color w:val="000000"/>
          <w:sz w:val="24"/>
          <w:szCs w:val="24"/>
        </w:rPr>
      </w:pPr>
      <w:r w:rsidRPr="00F8430C">
        <w:rPr>
          <w:rFonts w:cs="Calibri"/>
          <w:color w:val="000000"/>
          <w:sz w:val="24"/>
          <w:szCs w:val="24"/>
        </w:rPr>
        <w:t xml:space="preserve"> </w:t>
      </w:r>
    </w:p>
    <w:p w:rsidR="00CA1EA6" w:rsidRPr="00F8430C" w:rsidRDefault="00CA1EA6" w:rsidP="00384E46">
      <w:pPr>
        <w:autoSpaceDE w:val="0"/>
        <w:autoSpaceDN w:val="0"/>
        <w:adjustRightInd w:val="0"/>
        <w:spacing w:after="0" w:line="240" w:lineRule="auto"/>
        <w:jc w:val="both"/>
        <w:rPr>
          <w:rFonts w:ascii="Calibri" w:hAnsi="Calibri" w:cs="Calibri"/>
          <w:color w:val="000000"/>
          <w:sz w:val="24"/>
          <w:szCs w:val="24"/>
        </w:rPr>
      </w:pPr>
      <w:r w:rsidRPr="00F8430C">
        <w:rPr>
          <w:rFonts w:cs="Calibri"/>
          <w:b/>
          <w:bCs/>
          <w:color w:val="000000"/>
          <w:sz w:val="24"/>
          <w:szCs w:val="24"/>
          <w:u w:val="single"/>
        </w:rPr>
        <w:t xml:space="preserve">EMBALAGEM: </w:t>
      </w:r>
      <w:r w:rsidR="00F8430C" w:rsidRPr="00F8430C">
        <w:rPr>
          <w:rFonts w:ascii="Calibri" w:hAnsi="Calibri" w:cs="Calibri"/>
          <w:color w:val="000000"/>
          <w:sz w:val="24"/>
          <w:szCs w:val="24"/>
        </w:rPr>
        <w:t>Tubo de Folha de Flandres, 53x166mm, com verniz interno e acabamento externo sobre esmalte.</w:t>
      </w:r>
    </w:p>
    <w:p w:rsidR="00F8430C" w:rsidRPr="00F8430C" w:rsidRDefault="00F8430C" w:rsidP="00384E46">
      <w:pPr>
        <w:autoSpaceDE w:val="0"/>
        <w:autoSpaceDN w:val="0"/>
        <w:adjustRightInd w:val="0"/>
        <w:spacing w:after="0" w:line="240" w:lineRule="auto"/>
        <w:jc w:val="both"/>
        <w:rPr>
          <w:rFonts w:cs="Calibri"/>
          <w:color w:val="000000" w:themeColor="text1"/>
          <w:sz w:val="24"/>
          <w:szCs w:val="24"/>
        </w:rPr>
      </w:pPr>
    </w:p>
    <w:p w:rsidR="005606F3" w:rsidRPr="00F8430C" w:rsidRDefault="00343A79" w:rsidP="00384E46">
      <w:pPr>
        <w:autoSpaceDE w:val="0"/>
        <w:autoSpaceDN w:val="0"/>
        <w:adjustRightInd w:val="0"/>
        <w:spacing w:after="0" w:line="240" w:lineRule="auto"/>
        <w:jc w:val="both"/>
        <w:rPr>
          <w:rFonts w:cs="Calibri"/>
          <w:color w:val="000000"/>
          <w:sz w:val="24"/>
          <w:szCs w:val="24"/>
        </w:rPr>
      </w:pPr>
      <w:r w:rsidRPr="00F8430C">
        <w:rPr>
          <w:rFonts w:cs="Calibri"/>
          <w:b/>
          <w:bCs/>
          <w:color w:val="000000"/>
          <w:sz w:val="24"/>
          <w:szCs w:val="24"/>
          <w:u w:val="single"/>
        </w:rPr>
        <w:t xml:space="preserve">ESTOCAGEM: </w:t>
      </w:r>
      <w:r w:rsidR="005606F3" w:rsidRPr="00F8430C">
        <w:rPr>
          <w:rFonts w:cs="Calibri"/>
          <w:color w:val="000000"/>
          <w:sz w:val="24"/>
          <w:szCs w:val="24"/>
        </w:rPr>
        <w:t xml:space="preserve">Manter em local coberto e ventilado (temperatura inferior a 50°C). </w:t>
      </w:r>
    </w:p>
    <w:p w:rsidR="001A58C1" w:rsidRPr="005C7D39" w:rsidRDefault="001A58C1" w:rsidP="00384E46">
      <w:pPr>
        <w:autoSpaceDE w:val="0"/>
        <w:autoSpaceDN w:val="0"/>
        <w:adjustRightInd w:val="0"/>
        <w:spacing w:after="0" w:line="240" w:lineRule="auto"/>
        <w:jc w:val="both"/>
        <w:rPr>
          <w:rFonts w:cs="Calibri"/>
          <w:color w:val="000000"/>
          <w:sz w:val="24"/>
          <w:szCs w:val="24"/>
        </w:rPr>
      </w:pPr>
    </w:p>
    <w:p w:rsidR="000C7836" w:rsidRPr="005C7D39" w:rsidRDefault="00343A79" w:rsidP="000C7836">
      <w:pPr>
        <w:autoSpaceDE w:val="0"/>
        <w:autoSpaceDN w:val="0"/>
        <w:adjustRightInd w:val="0"/>
        <w:jc w:val="both"/>
        <w:rPr>
          <w:rFonts w:cstheme="minorHAnsi"/>
          <w:sz w:val="24"/>
          <w:szCs w:val="24"/>
        </w:rPr>
      </w:pPr>
      <w:r w:rsidRPr="005C7D39">
        <w:rPr>
          <w:rFonts w:cs="Calibri"/>
          <w:b/>
          <w:color w:val="000000"/>
          <w:sz w:val="24"/>
          <w:szCs w:val="24"/>
          <w:u w:val="single"/>
        </w:rPr>
        <w:t>PRECAUÇÕES:</w:t>
      </w:r>
      <w:r w:rsidRPr="005C7D39">
        <w:rPr>
          <w:rFonts w:cs="Calibri"/>
          <w:b/>
          <w:color w:val="000000"/>
          <w:sz w:val="24"/>
          <w:szCs w:val="24"/>
        </w:rPr>
        <w:t xml:space="preserve"> </w:t>
      </w:r>
      <w:r w:rsidR="000C7836" w:rsidRPr="005C7D39">
        <w:rPr>
          <w:rFonts w:cstheme="minorHAnsi"/>
          <w:b/>
          <w:bCs/>
          <w:iCs/>
          <w:sz w:val="24"/>
          <w:szCs w:val="24"/>
        </w:rPr>
        <w:t>Atenção.</w:t>
      </w:r>
      <w:r w:rsidR="000C7836" w:rsidRPr="005C7D39">
        <w:rPr>
          <w:rFonts w:cstheme="minorHAnsi"/>
          <w:bCs/>
          <w:iCs/>
          <w:sz w:val="24"/>
          <w:szCs w:val="24"/>
        </w:rPr>
        <w:t xml:space="preserve"> </w:t>
      </w:r>
      <w:r w:rsidR="000C7836" w:rsidRPr="005C7D39">
        <w:rPr>
          <w:rFonts w:cstheme="minorHAnsi"/>
          <w:sz w:val="24"/>
          <w:szCs w:val="24"/>
        </w:rPr>
        <w:t>Aerossol inflamável. Recipiente pressurizado: pode romper se aquecido. Provoca irritação à pele. Provoca irritação ocular. Pode provocar sonolência ou vertigem. Tóxico para os organismos aquáticos, com efeitos prolongados. Mantenha afastado do calor, faísca, chama aberta ou superfícies quentes. Não fume. Não pulverize sobre chama aberta ou outra fonte de ignição. Mantenha ao abrigo da luz solar. Não exponha a temperaturas superiores a 50°C. EM CASO DE CONTATO COM A PELE: Lave com água e sabão em abundância. EM CASO DE CONTATO COM OS OLHOS: Enxágue cuidadosamente com água durante vários minutos. No caso de uso de lentes de contato, remova-as, se for fácil. Continue enxaguando. EM CASO DE INALAÇÃO: Remova a pessoa para local ventilado e a mantenha em repouso numa posição que não dificulte a respiração. Disque-Intoxicação 0800-722-6001.</w:t>
      </w:r>
    </w:p>
    <w:p w:rsidR="00507C1D" w:rsidRPr="000C7836" w:rsidRDefault="00507C1D" w:rsidP="00384E46">
      <w:pPr>
        <w:autoSpaceDE w:val="0"/>
        <w:autoSpaceDN w:val="0"/>
        <w:adjustRightInd w:val="0"/>
        <w:spacing w:after="0" w:line="240" w:lineRule="auto"/>
        <w:jc w:val="both"/>
        <w:rPr>
          <w:rFonts w:cstheme="minorHAnsi"/>
          <w:sz w:val="24"/>
          <w:szCs w:val="24"/>
        </w:rPr>
      </w:pPr>
    </w:p>
    <w:p w:rsidR="007F5D3D" w:rsidRPr="000C7836" w:rsidRDefault="007F5D3D" w:rsidP="00384E46">
      <w:pPr>
        <w:autoSpaceDE w:val="0"/>
        <w:autoSpaceDN w:val="0"/>
        <w:adjustRightInd w:val="0"/>
        <w:spacing w:after="0" w:line="240" w:lineRule="auto"/>
        <w:jc w:val="both"/>
        <w:rPr>
          <w:rFonts w:cs="Arial"/>
          <w:sz w:val="24"/>
          <w:szCs w:val="24"/>
        </w:rPr>
      </w:pPr>
    </w:p>
    <w:p w:rsidR="005606F3" w:rsidRPr="000C7836" w:rsidRDefault="00343A79" w:rsidP="00384E46">
      <w:pPr>
        <w:autoSpaceDE w:val="0"/>
        <w:autoSpaceDN w:val="0"/>
        <w:adjustRightInd w:val="0"/>
        <w:spacing w:after="0" w:line="240" w:lineRule="auto"/>
        <w:jc w:val="both"/>
        <w:rPr>
          <w:rFonts w:cs="Calibri"/>
          <w:color w:val="000000"/>
          <w:sz w:val="24"/>
          <w:szCs w:val="24"/>
        </w:rPr>
      </w:pPr>
      <w:r w:rsidRPr="000C7836">
        <w:rPr>
          <w:rFonts w:cs="Calibri"/>
          <w:b/>
          <w:bCs/>
          <w:color w:val="000000"/>
          <w:sz w:val="24"/>
          <w:szCs w:val="24"/>
          <w:u w:val="single"/>
        </w:rPr>
        <w:t>SEGURANÇA:</w:t>
      </w:r>
      <w:r w:rsidRPr="000C7836">
        <w:rPr>
          <w:rFonts w:cs="Calibri"/>
          <w:b/>
          <w:bCs/>
          <w:color w:val="000000"/>
          <w:sz w:val="24"/>
          <w:szCs w:val="24"/>
        </w:rPr>
        <w:t xml:space="preserve"> </w:t>
      </w:r>
      <w:r w:rsidR="005606F3" w:rsidRPr="000C7836">
        <w:rPr>
          <w:rFonts w:cs="Calibri"/>
          <w:color w:val="000000"/>
          <w:sz w:val="24"/>
          <w:szCs w:val="24"/>
        </w:rPr>
        <w:t>Antes de usar este ou qualquer outro produto químico, assegure-se de ter lido e entendido as informações contidas na Ficha de Segurança de Produtos Químicos (FISPQ</w:t>
      </w:r>
      <w:r w:rsidR="00D44AA5" w:rsidRPr="000C7836">
        <w:rPr>
          <w:rFonts w:cs="Calibri"/>
          <w:color w:val="000000"/>
          <w:sz w:val="24"/>
          <w:szCs w:val="24"/>
        </w:rPr>
        <w:t>). Observe</w:t>
      </w:r>
      <w:r w:rsidR="005606F3" w:rsidRPr="000C7836">
        <w:rPr>
          <w:rFonts w:cs="Calibri"/>
          <w:color w:val="000000"/>
          <w:sz w:val="24"/>
          <w:szCs w:val="24"/>
        </w:rPr>
        <w:t xml:space="preserve"> os potenciais riscos e siga todas as medidas de precaução, instruções de manuseio, considerações e disposições mencionadas na FISPQ e na embalagem. </w:t>
      </w:r>
    </w:p>
    <w:p w:rsidR="00343A79" w:rsidRPr="000C7836" w:rsidRDefault="00343A79" w:rsidP="00384E46">
      <w:pPr>
        <w:autoSpaceDE w:val="0"/>
        <w:autoSpaceDN w:val="0"/>
        <w:adjustRightInd w:val="0"/>
        <w:spacing w:after="0" w:line="240" w:lineRule="auto"/>
        <w:jc w:val="both"/>
        <w:rPr>
          <w:rFonts w:cs="Calibri"/>
          <w:color w:val="000000"/>
          <w:sz w:val="24"/>
          <w:szCs w:val="24"/>
        </w:rPr>
      </w:pPr>
    </w:p>
    <w:p w:rsidR="00CA1EA6" w:rsidRPr="000C7836" w:rsidRDefault="00343A79" w:rsidP="00384E46">
      <w:pPr>
        <w:autoSpaceDE w:val="0"/>
        <w:autoSpaceDN w:val="0"/>
        <w:adjustRightInd w:val="0"/>
        <w:spacing w:after="0" w:line="240" w:lineRule="auto"/>
        <w:jc w:val="both"/>
        <w:rPr>
          <w:rFonts w:cs="Calibri"/>
          <w:color w:val="000000"/>
          <w:sz w:val="24"/>
          <w:szCs w:val="24"/>
        </w:rPr>
      </w:pPr>
      <w:r w:rsidRPr="000C7836">
        <w:rPr>
          <w:rFonts w:cs="Calibri"/>
          <w:b/>
          <w:bCs/>
          <w:color w:val="000000"/>
          <w:sz w:val="24"/>
          <w:szCs w:val="24"/>
          <w:u w:val="single"/>
        </w:rPr>
        <w:t>SUPORTE TÉCNICO:</w:t>
      </w:r>
      <w:r w:rsidRPr="000C7836">
        <w:rPr>
          <w:rFonts w:cs="Calibri"/>
          <w:b/>
          <w:bCs/>
          <w:color w:val="000000"/>
          <w:sz w:val="24"/>
          <w:szCs w:val="24"/>
        </w:rPr>
        <w:t xml:space="preserve"> </w:t>
      </w:r>
      <w:r w:rsidR="00CA1EA6" w:rsidRPr="000C7836">
        <w:rPr>
          <w:rFonts w:cs="Calibri"/>
          <w:color w:val="000000"/>
          <w:sz w:val="24"/>
          <w:szCs w:val="24"/>
        </w:rPr>
        <w:t>O Departamento Técnico/Comercial da Baston Aerossóis tem experiência prática na utilização dos produtos e processos de fabricação. Solicite assistência através de nossa equipe de vendas. Havendo necessidade de esclarecimentos técnicos ligue 42-3252-1705. Em caso de emergência, consulte o Disque-Intoxicação 0800 722 6001.</w:t>
      </w:r>
    </w:p>
    <w:p w:rsidR="00364C9E" w:rsidRDefault="00364C9E" w:rsidP="00384E46">
      <w:pPr>
        <w:autoSpaceDE w:val="0"/>
        <w:autoSpaceDN w:val="0"/>
        <w:adjustRightInd w:val="0"/>
        <w:spacing w:after="0" w:line="240" w:lineRule="auto"/>
        <w:jc w:val="both"/>
        <w:rPr>
          <w:rFonts w:cs="Calibri"/>
          <w:color w:val="000000"/>
          <w:sz w:val="24"/>
          <w:szCs w:val="24"/>
        </w:rPr>
      </w:pPr>
    </w:p>
    <w:p w:rsidR="00364C9E" w:rsidRDefault="00364C9E" w:rsidP="007622DE">
      <w:pPr>
        <w:autoSpaceDE w:val="0"/>
        <w:autoSpaceDN w:val="0"/>
        <w:adjustRightInd w:val="0"/>
        <w:spacing w:after="0" w:line="240" w:lineRule="auto"/>
        <w:jc w:val="center"/>
        <w:rPr>
          <w:rFonts w:cs="Calibri"/>
          <w:color w:val="000000"/>
          <w:sz w:val="24"/>
          <w:szCs w:val="24"/>
        </w:rPr>
      </w:pPr>
    </w:p>
    <w:p w:rsidR="00364C9E" w:rsidRDefault="00364C9E" w:rsidP="00384E46">
      <w:pPr>
        <w:autoSpaceDE w:val="0"/>
        <w:autoSpaceDN w:val="0"/>
        <w:adjustRightInd w:val="0"/>
        <w:spacing w:after="0" w:line="240" w:lineRule="auto"/>
        <w:jc w:val="both"/>
        <w:rPr>
          <w:rFonts w:cs="Calibri"/>
          <w:color w:val="000000"/>
          <w:sz w:val="24"/>
          <w:szCs w:val="24"/>
        </w:rPr>
      </w:pPr>
    </w:p>
    <w:p w:rsidR="00364C9E" w:rsidRPr="00765072" w:rsidRDefault="0023747A" w:rsidP="00384E46">
      <w:pPr>
        <w:autoSpaceDE w:val="0"/>
        <w:autoSpaceDN w:val="0"/>
        <w:adjustRightInd w:val="0"/>
        <w:spacing w:after="0" w:line="240" w:lineRule="auto"/>
        <w:jc w:val="center"/>
        <w:rPr>
          <w:rFonts w:cs="Calibri"/>
          <w:color w:val="000000"/>
          <w:sz w:val="24"/>
          <w:szCs w:val="24"/>
        </w:rPr>
      </w:pPr>
      <w:r>
        <w:rPr>
          <w:rFonts w:cs="Calibri"/>
          <w:color w:val="000000"/>
          <w:sz w:val="24"/>
          <w:szCs w:val="24"/>
        </w:rPr>
        <w:pict>
          <v:shape id="_x0000_i1026" type="#_x0000_t75" style="width:221.85pt;height:326.2pt">
            <v:imagedata r:id="rId9" o:title="Bril Lub Fit Tecbril"/>
          </v:shape>
        </w:pict>
      </w:r>
      <w:bookmarkStart w:id="0" w:name="_GoBack"/>
      <w:bookmarkEnd w:id="0"/>
    </w:p>
    <w:sectPr w:rsidR="00364C9E" w:rsidRPr="00765072" w:rsidSect="006169EE">
      <w:headerReference w:type="even" r:id="rId10"/>
      <w:headerReference w:type="default" r:id="rId11"/>
      <w:footerReference w:type="even" r:id="rId12"/>
      <w:footerReference w:type="default" r:id="rId13"/>
      <w:headerReference w:type="first" r:id="rId14"/>
      <w:footerReference w:type="firs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5754" w:rsidRDefault="00C45754" w:rsidP="008050E0">
      <w:pPr>
        <w:spacing w:after="0" w:line="240" w:lineRule="auto"/>
      </w:pPr>
      <w:r>
        <w:separator/>
      </w:r>
    </w:p>
  </w:endnote>
  <w:endnote w:type="continuationSeparator" w:id="0">
    <w:p w:rsidR="00C45754" w:rsidRDefault="00C45754" w:rsidP="008050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1EA6" w:rsidRDefault="00CA1EA6">
    <w:pPr>
      <w:pStyle w:val="Rodap"/>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50E0" w:rsidRDefault="008050E0">
    <w:pPr>
      <w:pStyle w:val="Rodap"/>
    </w:pPr>
    <w:r>
      <w:rPr>
        <w:noProof/>
        <w:lang w:eastAsia="pt-BR"/>
      </w:rPr>
      <w:drawing>
        <wp:inline distT="0" distB="0" distL="0" distR="0" wp14:anchorId="7492EB9F" wp14:editId="43663A02">
          <wp:extent cx="5270500" cy="441960"/>
          <wp:effectExtent l="0" t="0" r="0" b="0"/>
          <wp:docPr id="8" name="Imagem 8"/>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1"/>
                  <a:stretch>
                    <a:fillRect/>
                  </a:stretch>
                </pic:blipFill>
                <pic:spPr>
                  <a:xfrm>
                    <a:off x="0" y="0"/>
                    <a:ext cx="5270500" cy="441960"/>
                  </a:xfrm>
                  <a:prstGeom prst="rect">
                    <a:avLst/>
                  </a:prstGeom>
                  <a:noFill/>
                  <a:ln>
                    <a:noFill/>
                  </a:ln>
                </pic:spPr>
              </pic:pic>
            </a:graphicData>
          </a:graphic>
        </wp:inline>
      </w:drawing>
    </w:r>
  </w:p>
  <w:p w:rsidR="008050E0" w:rsidRDefault="008050E0">
    <w:pPr>
      <w:pStyle w:val="Rodap"/>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1EA6" w:rsidRDefault="00CA1EA6">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5754" w:rsidRDefault="00C45754" w:rsidP="008050E0">
      <w:pPr>
        <w:spacing w:after="0" w:line="240" w:lineRule="auto"/>
      </w:pPr>
      <w:r>
        <w:separator/>
      </w:r>
    </w:p>
  </w:footnote>
  <w:footnote w:type="continuationSeparator" w:id="0">
    <w:p w:rsidR="00C45754" w:rsidRDefault="00C45754" w:rsidP="008050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1EA6" w:rsidRDefault="0023747A">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2760297" o:spid="_x0000_s2057" type="#_x0000_t75" style="position:absolute;margin-left:0;margin-top:0;width:522.25pt;height:738.5pt;z-index:-251655168;mso-position-horizontal:center;mso-position-horizontal-relative:margin;mso-position-vertical:center;mso-position-vertical-relative:margin" o:allowincell="f">
          <v:imagedata r:id="rId1" o:title="Alogo"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D10" w:rsidRDefault="0023747A">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2760298" o:spid="_x0000_s2058" type="#_x0000_t75" style="position:absolute;margin-left:0;margin-top:0;width:522.25pt;height:738.5pt;z-index:-251654144;mso-position-horizontal:center;mso-position-horizontal-relative:margin;mso-position-vertical:center;mso-position-vertical-relative:margin" o:allowincell="f">
          <v:imagedata r:id="rId1" o:title="Alogo" gain="19661f" blacklevel="22938f"/>
          <w10:wrap anchorx="margin" anchory="margin"/>
        </v:shape>
      </w:pict>
    </w:r>
    <w:r w:rsidR="00324D10">
      <w:rPr>
        <w:noProof/>
        <w:lang w:eastAsia="pt-BR"/>
      </w:rPr>
      <mc:AlternateContent>
        <mc:Choice Requires="wps">
          <w:drawing>
            <wp:anchor distT="0" distB="0" distL="114300" distR="114300" simplePos="0" relativeHeight="251659264" behindDoc="0" locked="0" layoutInCell="0" allowOverlap="1">
              <wp:simplePos x="0" y="0"/>
              <wp:positionH relativeFrom="page">
                <wp:align>right</wp:align>
              </wp:positionH>
              <wp:positionV relativeFrom="topMargin">
                <wp:align>center</wp:align>
              </wp:positionV>
              <wp:extent cx="911860" cy="170815"/>
              <wp:effectExtent l="0" t="0" r="5715" b="635"/>
              <wp:wrapNone/>
              <wp:docPr id="221" name="Caixa de Texto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tx1"/>
                      </a:solidFill>
                      <a:ln>
                        <a:noFill/>
                      </a:ln>
                    </wps:spPr>
                    <wps:txbx>
                      <w:txbxContent>
                        <w:p w:rsidR="00324D10" w:rsidRPr="00324D10" w:rsidRDefault="00324D10">
                          <w:pPr>
                            <w:spacing w:after="0" w:line="240" w:lineRule="auto"/>
                          </w:pPr>
                          <w:r w:rsidRPr="00324D10">
                            <w:fldChar w:fldCharType="begin"/>
                          </w:r>
                          <w:r w:rsidRPr="00324D10">
                            <w:instrText>PAGE   \* MERGEFORMAT</w:instrText>
                          </w:r>
                          <w:r w:rsidRPr="00324D10">
                            <w:fldChar w:fldCharType="separate"/>
                          </w:r>
                          <w:r w:rsidR="0023747A">
                            <w:rPr>
                              <w:noProof/>
                            </w:rPr>
                            <w:t>2</w:t>
                          </w:r>
                          <w:r w:rsidRPr="00324D10">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221" o:spid="_x0000_s1031" type="#_x0000_t202" style="position:absolute;margin-left:20.6pt;margin-top:0;width:71.8pt;height:13.45pt;z-index:25165926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" o:allowincell="f" fillcolor="black [3213]" stroked="f">
              <v:textbox style="mso-fit-shape-to-text:t" inset=",0,,0">
                <w:txbxContent>
                  <w:p w:rsidR="00324D10" w:rsidRPr="00324D10" w:rsidRDefault="00324D10">
                    <w:pPr>
                      <w:spacing w:after="0" w:line="240" w:lineRule="auto"/>
                    </w:pPr>
                    <w:r w:rsidRPr="00324D10">
                      <w:fldChar w:fldCharType="begin"/>
                    </w:r>
                    <w:r w:rsidRPr="00324D10">
                      <w:instrText>PAGE   \* MERGEFORMAT</w:instrText>
                    </w:r>
                    <w:r w:rsidRPr="00324D10">
                      <w:fldChar w:fldCharType="separate"/>
                    </w:r>
                    <w:r w:rsidR="0023747A">
                      <w:rPr>
                        <w:noProof/>
                      </w:rPr>
                      <w:t>2</w:t>
                    </w:r>
                    <w:r w:rsidRPr="00324D10">
                      <w:fldChar w:fldCharType="end"/>
                    </w:r>
                  </w:p>
                </w:txbxContent>
              </v:textbox>
              <w10:wrap anchorx="page" anchory="margin"/>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1EA6" w:rsidRDefault="0023747A">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2760296" o:spid="_x0000_s2056" type="#_x0000_t75" style="position:absolute;margin-left:0;margin-top:0;width:522.25pt;height:738.5pt;z-index:-251656192;mso-position-horizontal:center;mso-position-horizontal-relative:margin;mso-position-vertical:center;mso-position-vertical-relative:margin" o:allowincell="f">
          <v:imagedata r:id="rId1" o:title="Alogo"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50E0"/>
    <w:rsid w:val="00021C3A"/>
    <w:rsid w:val="00022C61"/>
    <w:rsid w:val="00031B9A"/>
    <w:rsid w:val="000802D7"/>
    <w:rsid w:val="000C7836"/>
    <w:rsid w:val="000D1B82"/>
    <w:rsid w:val="000F2027"/>
    <w:rsid w:val="00115B60"/>
    <w:rsid w:val="0014234B"/>
    <w:rsid w:val="00173608"/>
    <w:rsid w:val="001A58C1"/>
    <w:rsid w:val="001C662D"/>
    <w:rsid w:val="001E5A1A"/>
    <w:rsid w:val="0020342A"/>
    <w:rsid w:val="0021262A"/>
    <w:rsid w:val="00223EE3"/>
    <w:rsid w:val="0023747A"/>
    <w:rsid w:val="00324D10"/>
    <w:rsid w:val="00343A79"/>
    <w:rsid w:val="00364C9E"/>
    <w:rsid w:val="00384E46"/>
    <w:rsid w:val="003F5160"/>
    <w:rsid w:val="00411BCF"/>
    <w:rsid w:val="0041740C"/>
    <w:rsid w:val="00447AE7"/>
    <w:rsid w:val="004806F4"/>
    <w:rsid w:val="004C14BE"/>
    <w:rsid w:val="004D2E94"/>
    <w:rsid w:val="005054AD"/>
    <w:rsid w:val="00507C1D"/>
    <w:rsid w:val="00521B74"/>
    <w:rsid w:val="005606F3"/>
    <w:rsid w:val="005C5F1A"/>
    <w:rsid w:val="005C7D39"/>
    <w:rsid w:val="006169EE"/>
    <w:rsid w:val="00696571"/>
    <w:rsid w:val="006C1D21"/>
    <w:rsid w:val="006F1622"/>
    <w:rsid w:val="007543B8"/>
    <w:rsid w:val="007622DE"/>
    <w:rsid w:val="00765072"/>
    <w:rsid w:val="007F24E7"/>
    <w:rsid w:val="007F5D3D"/>
    <w:rsid w:val="008050E0"/>
    <w:rsid w:val="00834F25"/>
    <w:rsid w:val="00880F76"/>
    <w:rsid w:val="008970AD"/>
    <w:rsid w:val="008A5CE3"/>
    <w:rsid w:val="00AE4AD4"/>
    <w:rsid w:val="00AF0D32"/>
    <w:rsid w:val="00C35419"/>
    <w:rsid w:val="00C40F80"/>
    <w:rsid w:val="00C45754"/>
    <w:rsid w:val="00C8420A"/>
    <w:rsid w:val="00CA1EA6"/>
    <w:rsid w:val="00CF111A"/>
    <w:rsid w:val="00D259C1"/>
    <w:rsid w:val="00D44AA5"/>
    <w:rsid w:val="00D8064D"/>
    <w:rsid w:val="00DC7D0B"/>
    <w:rsid w:val="00EB7542"/>
    <w:rsid w:val="00F26745"/>
    <w:rsid w:val="00F403A3"/>
    <w:rsid w:val="00F67E5A"/>
    <w:rsid w:val="00F8430C"/>
    <w:rsid w:val="00FC6DDD"/>
    <w:rsid w:val="00FD0A6A"/>
    <w:rsid w:val="00FF5E5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5:chartTrackingRefBased/>
  <w15:docId w15:val="{2DF283AF-764C-468D-AAF1-CAE2E8E35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qFormat/>
    <w:rsid w:val="008050E0"/>
    <w:pPr>
      <w:tabs>
        <w:tab w:val="center" w:pos="4252"/>
        <w:tab w:val="right" w:pos="8504"/>
      </w:tabs>
      <w:spacing w:after="0" w:line="240" w:lineRule="auto"/>
    </w:pPr>
  </w:style>
  <w:style w:type="character" w:customStyle="1" w:styleId="CabealhoChar">
    <w:name w:val="Cabeçalho Char"/>
    <w:basedOn w:val="Fontepargpadro"/>
    <w:link w:val="Cabealho"/>
    <w:uiPriority w:val="99"/>
    <w:qFormat/>
    <w:rsid w:val="008050E0"/>
  </w:style>
  <w:style w:type="paragraph" w:styleId="Rodap">
    <w:name w:val="footer"/>
    <w:basedOn w:val="Normal"/>
    <w:link w:val="RodapChar"/>
    <w:uiPriority w:val="99"/>
    <w:unhideWhenUsed/>
    <w:rsid w:val="008050E0"/>
    <w:pPr>
      <w:tabs>
        <w:tab w:val="center" w:pos="4252"/>
        <w:tab w:val="right" w:pos="8504"/>
      </w:tabs>
      <w:spacing w:after="0" w:line="240" w:lineRule="auto"/>
    </w:pPr>
  </w:style>
  <w:style w:type="character" w:customStyle="1" w:styleId="RodapChar">
    <w:name w:val="Rodapé Char"/>
    <w:basedOn w:val="Fontepargpadro"/>
    <w:link w:val="Rodap"/>
    <w:uiPriority w:val="99"/>
    <w:rsid w:val="008050E0"/>
  </w:style>
  <w:style w:type="paragraph" w:customStyle="1" w:styleId="Default">
    <w:name w:val="Default"/>
    <w:qFormat/>
    <w:rsid w:val="001E5A1A"/>
    <w:pPr>
      <w:autoSpaceDE w:val="0"/>
      <w:autoSpaceDN w:val="0"/>
      <w:adjustRightInd w:val="0"/>
      <w:spacing w:line="256" w:lineRule="auto"/>
    </w:pPr>
    <w:rPr>
      <w:rFonts w:ascii="Arial" w:eastAsia="Calibri" w:hAnsi="Arial" w:cs="Arial"/>
      <w:color w:val="000000"/>
      <w:sz w:val="24"/>
      <w:szCs w:val="24"/>
    </w:rPr>
  </w:style>
  <w:style w:type="table" w:styleId="Tabelacomgrade">
    <w:name w:val="Table Grid"/>
    <w:basedOn w:val="Tabelanormal"/>
    <w:uiPriority w:val="39"/>
    <w:rsid w:val="007543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deGrade2">
    <w:name w:val="Grid Table 2"/>
    <w:basedOn w:val="Tabelanormal"/>
    <w:uiPriority w:val="47"/>
    <w:rsid w:val="00F403A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Lista1Clara">
    <w:name w:val="List Table 1 Light"/>
    <w:basedOn w:val="Tabelanormal"/>
    <w:uiPriority w:val="46"/>
    <w:rsid w:val="00F403A3"/>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Lista2">
    <w:name w:val="List Table 2"/>
    <w:basedOn w:val="Tabelanormal"/>
    <w:uiPriority w:val="47"/>
    <w:rsid w:val="004C14BE"/>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balo">
    <w:name w:val="Balloon Text"/>
    <w:basedOn w:val="Normal"/>
    <w:link w:val="TextodebaloChar"/>
    <w:uiPriority w:val="99"/>
    <w:semiHidden/>
    <w:unhideWhenUsed/>
    <w:rsid w:val="00C40F80"/>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C40F8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040293">
      <w:bodyDiv w:val="1"/>
      <w:marLeft w:val="0"/>
      <w:marRight w:val="0"/>
      <w:marTop w:val="0"/>
      <w:marBottom w:val="0"/>
      <w:divBdr>
        <w:top w:val="none" w:sz="0" w:space="0" w:color="auto"/>
        <w:left w:val="none" w:sz="0" w:space="0" w:color="auto"/>
        <w:bottom w:val="none" w:sz="0" w:space="0" w:color="auto"/>
        <w:right w:val="none" w:sz="0" w:space="0" w:color="auto"/>
      </w:divBdr>
    </w:div>
    <w:div w:id="450175292">
      <w:bodyDiv w:val="1"/>
      <w:marLeft w:val="0"/>
      <w:marRight w:val="0"/>
      <w:marTop w:val="0"/>
      <w:marBottom w:val="0"/>
      <w:divBdr>
        <w:top w:val="none" w:sz="0" w:space="0" w:color="auto"/>
        <w:left w:val="none" w:sz="0" w:space="0" w:color="auto"/>
        <w:bottom w:val="none" w:sz="0" w:space="0" w:color="auto"/>
        <w:right w:val="none" w:sz="0" w:space="0" w:color="auto"/>
      </w:divBdr>
    </w:div>
    <w:div w:id="1421292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CE013A-F19E-41BB-A14F-9521881B5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448</Words>
  <Characters>2420</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Francielly Hass</dc:creator>
  <cp:keywords/>
  <dc:description/>
  <cp:lastModifiedBy>Thayne Czlusniak</cp:lastModifiedBy>
  <cp:revision>5</cp:revision>
  <cp:lastPrinted>2021-05-05T10:50:00Z</cp:lastPrinted>
  <dcterms:created xsi:type="dcterms:W3CDTF">2022-01-06T10:37:00Z</dcterms:created>
  <dcterms:modified xsi:type="dcterms:W3CDTF">2022-06-02T19:14:00Z</dcterms:modified>
</cp:coreProperties>
</file>