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B9" w:rsidRDefault="00C5202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 w:themeColor="text1"/>
          <w:sz w:val="44"/>
          <w:szCs w:val="44"/>
        </w:rPr>
      </w:pPr>
      <w:r>
        <w:rPr>
          <w:rFonts w:cs="Calibr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45pt;margin-top:-23.15pt;width:180.6pt;height:51pt;z-index:251658240;mso-wrap-distance-left:9pt;mso-wrap-distance-top:0;mso-wrap-distance-right:9pt;mso-wrap-distance-bottom:0;mso-width-relative:page;mso-height-relative:page">
            <v:imagedata r:id="rId8" o:title=""/>
            <w10:wrap type="square"/>
          </v:shape>
          <o:OLEObject Type="Embed" ShapeID="_x0000_s1026" DrawAspect="Content" ObjectID="_1715689472" r:id="rId9"/>
        </w:object>
      </w:r>
      <w:r>
        <w:rPr>
          <w:rFonts w:cs="Calibri"/>
          <w:b/>
          <w:bCs/>
          <w:color w:val="000000" w:themeColor="text1"/>
          <w:sz w:val="44"/>
          <w:szCs w:val="44"/>
        </w:rPr>
        <w:t>AR COMPRIMIDO- LIMPA PÓ DOMLINE 3</w:t>
      </w:r>
      <w:r>
        <w:rPr>
          <w:rFonts w:cs="Calibri"/>
          <w:b/>
          <w:bCs/>
          <w:color w:val="000000" w:themeColor="text1"/>
          <w:sz w:val="44"/>
          <w:szCs w:val="44"/>
        </w:rPr>
        <w:t>00 m</w:t>
      </w:r>
      <w:r>
        <w:rPr>
          <w:rFonts w:cs="Calibri"/>
          <w:b/>
          <w:bCs/>
          <w:color w:val="000000" w:themeColor="text1"/>
          <w:sz w:val="44"/>
          <w:szCs w:val="44"/>
        </w:rPr>
        <w:t>L/19</w:t>
      </w:r>
      <w:r>
        <w:rPr>
          <w:rFonts w:cs="Calibri"/>
          <w:b/>
          <w:bCs/>
          <w:color w:val="000000" w:themeColor="text1"/>
          <w:sz w:val="44"/>
          <w:szCs w:val="44"/>
        </w:rPr>
        <w:t>0 g</w:t>
      </w:r>
    </w:p>
    <w:p w:rsidR="001B7FB9" w:rsidRDefault="001B7FB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 w:themeColor="text1"/>
        </w:rPr>
      </w:pPr>
    </w:p>
    <w:p w:rsidR="001B7FB9" w:rsidRDefault="00C5202D">
      <w:pPr>
        <w:shd w:val="clear" w:color="auto" w:fill="262626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FFFFFF" w:themeColor="background1"/>
        </w:rPr>
      </w:pPr>
      <w:r>
        <w:rPr>
          <w:rFonts w:cs="Calibri"/>
          <w:b/>
          <w:bCs/>
          <w:color w:val="FFFFFF" w:themeColor="background1"/>
        </w:rPr>
        <w:t>Literatura e especificações técnicas</w:t>
      </w:r>
    </w:p>
    <w:p w:rsidR="001B7FB9" w:rsidRDefault="001B7F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 w:themeColor="text1"/>
        </w:rPr>
      </w:pPr>
    </w:p>
    <w:p w:rsidR="001B7FB9" w:rsidRDefault="00C5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Cs/>
        </w:rPr>
      </w:pPr>
      <w:r>
        <w:rPr>
          <w:rFonts w:cs="Calibri"/>
          <w:b/>
          <w:bCs/>
          <w:color w:val="000000" w:themeColor="text1"/>
        </w:rPr>
        <w:t>Descrição</w:t>
      </w:r>
      <w:r>
        <w:rPr>
          <w:rFonts w:cs="Calibri"/>
          <w:color w:val="000000" w:themeColor="text1"/>
        </w:rPr>
        <w:t xml:space="preserve">: </w:t>
      </w:r>
      <w:r>
        <w:rPr>
          <w:rFonts w:cs="Calibri"/>
          <w:bCs/>
          <w:iCs/>
        </w:rPr>
        <w:t>O Ar Comprimido foi desenvolvido com alta pressão para remover poeira e pequenas sujeiras em locais de difícil acesso.</w:t>
      </w:r>
    </w:p>
    <w:p w:rsidR="001B7FB9" w:rsidRDefault="001B7F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B7FB9" w:rsidRDefault="00C5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 w:themeColor="text1"/>
        </w:rPr>
      </w:pPr>
      <w:r>
        <w:rPr>
          <w:rFonts w:cs="Calibri"/>
          <w:b/>
          <w:bCs/>
          <w:color w:val="000000" w:themeColor="text1"/>
        </w:rPr>
        <w:t>Dados Técnicos:</w:t>
      </w:r>
    </w:p>
    <w:p w:rsidR="001B7FB9" w:rsidRDefault="00C5202D">
      <w:pPr>
        <w:tabs>
          <w:tab w:val="left" w:leader="dot" w:pos="4320"/>
        </w:tabs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Cor: Incolor</w:t>
      </w:r>
      <w:r>
        <w:rPr>
          <w:rFonts w:cs="Calibri"/>
          <w:bCs/>
        </w:rPr>
        <w:t>.</w:t>
      </w:r>
    </w:p>
    <w:p w:rsidR="001B7FB9" w:rsidRDefault="00C5202D">
      <w:pPr>
        <w:pStyle w:val="Cabealho"/>
        <w:tabs>
          <w:tab w:val="left" w:leader="dot" w:pos="4320"/>
        </w:tabs>
        <w:jc w:val="both"/>
        <w:rPr>
          <w:rFonts w:cs="Calibri"/>
          <w:bCs/>
        </w:rPr>
      </w:pPr>
      <w:r>
        <w:rPr>
          <w:rFonts w:cs="Calibri"/>
          <w:bCs/>
        </w:rPr>
        <w:t>Estado Físico: Líquido</w:t>
      </w:r>
      <w:r>
        <w:rPr>
          <w:rFonts w:cs="Calibri"/>
          <w:bCs/>
        </w:rPr>
        <w:t>/P</w:t>
      </w:r>
      <w:r>
        <w:rPr>
          <w:rFonts w:cs="Calibri"/>
          <w:bCs/>
        </w:rPr>
        <w:t>remido</w:t>
      </w:r>
      <w:r>
        <w:rPr>
          <w:rFonts w:cs="Calibri"/>
          <w:bCs/>
        </w:rPr>
        <w:t>.</w:t>
      </w:r>
    </w:p>
    <w:p w:rsidR="001B7FB9" w:rsidRDefault="00C5202D">
      <w:pPr>
        <w:pStyle w:val="Cabealho"/>
        <w:tabs>
          <w:tab w:val="left" w:leader="dot" w:pos="4320"/>
        </w:tabs>
        <w:jc w:val="both"/>
        <w:rPr>
          <w:rFonts w:cs="Calibri"/>
          <w:bCs/>
        </w:rPr>
      </w:pPr>
      <w:r>
        <w:rPr>
          <w:rFonts w:cs="Calibri"/>
          <w:bCs/>
        </w:rPr>
        <w:t>Odor: Característico</w:t>
      </w:r>
      <w:r>
        <w:rPr>
          <w:rFonts w:cs="Calibri"/>
          <w:bCs/>
        </w:rPr>
        <w:t>.</w:t>
      </w:r>
    </w:p>
    <w:p w:rsidR="001B7FB9" w:rsidRDefault="00C5202D">
      <w:pPr>
        <w:tabs>
          <w:tab w:val="left" w:leader="dot" w:pos="4320"/>
        </w:tabs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Limites de Explosividade: </w:t>
      </w:r>
      <w:r>
        <w:rPr>
          <w:rFonts w:cs="Calibri"/>
          <w:bCs/>
        </w:rPr>
        <w:t>N</w:t>
      </w:r>
      <w:r>
        <w:rPr>
          <w:rFonts w:cs="Calibri"/>
          <w:bCs/>
        </w:rPr>
        <w:t>ão</w:t>
      </w:r>
      <w:r>
        <w:rPr>
          <w:rFonts w:cs="Calibri"/>
          <w:bCs/>
        </w:rPr>
        <w:t xml:space="preserve"> estocar </w:t>
      </w:r>
      <w:r>
        <w:rPr>
          <w:rFonts w:cs="Calibri"/>
          <w:bCs/>
        </w:rPr>
        <w:t>a</w:t>
      </w:r>
      <w:r>
        <w:rPr>
          <w:rFonts w:cs="Calibri"/>
          <w:bCs/>
        </w:rPr>
        <w:t>cim</w:t>
      </w:r>
      <w:r>
        <w:rPr>
          <w:rFonts w:cs="Calibri"/>
          <w:bCs/>
        </w:rPr>
        <w:t>a</w:t>
      </w:r>
      <w:r>
        <w:rPr>
          <w:rFonts w:cs="Calibri"/>
          <w:bCs/>
        </w:rPr>
        <w:t xml:space="preserve"> de</w:t>
      </w:r>
      <w:r>
        <w:rPr>
          <w:rFonts w:cs="Calibri"/>
          <w:bCs/>
        </w:rPr>
        <w:t xml:space="preserve"> 50</w:t>
      </w:r>
      <w:r>
        <w:rPr>
          <w:rFonts w:cs="Calibri"/>
          <w:bCs/>
        </w:rPr>
        <w:t>°</w:t>
      </w:r>
      <w:r>
        <w:rPr>
          <w:rFonts w:cs="Calibri"/>
          <w:bCs/>
        </w:rPr>
        <w:t>C</w:t>
      </w:r>
      <w:r>
        <w:rPr>
          <w:rFonts w:cs="Calibri"/>
          <w:bCs/>
        </w:rPr>
        <w:t>.</w:t>
      </w:r>
    </w:p>
    <w:p w:rsidR="001B7FB9" w:rsidRDefault="00C5202D">
      <w:pPr>
        <w:tabs>
          <w:tab w:val="left" w:leader="dot" w:pos="4320"/>
        </w:tabs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pH: Não Aplicável</w:t>
      </w:r>
    </w:p>
    <w:p w:rsidR="001B7FB9" w:rsidRDefault="00C5202D">
      <w:pPr>
        <w:tabs>
          <w:tab w:val="left" w:leader="dot" w:pos="4320"/>
        </w:tabs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Ponto de Fulgor: Não Aplicável</w:t>
      </w:r>
      <w:r>
        <w:rPr>
          <w:rFonts w:cs="Calibri"/>
          <w:bCs/>
        </w:rPr>
        <w:t>.</w:t>
      </w:r>
    </w:p>
    <w:p w:rsidR="001B7FB9" w:rsidRDefault="00C5202D">
      <w:pPr>
        <w:tabs>
          <w:tab w:val="left" w:leader="dot" w:pos="4320"/>
        </w:tabs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Taxa de Evaporação: Não Aplicável</w:t>
      </w:r>
      <w:r>
        <w:rPr>
          <w:rFonts w:cs="Calibri"/>
          <w:bCs/>
        </w:rPr>
        <w:t>.</w:t>
      </w:r>
    </w:p>
    <w:p w:rsidR="001B7FB9" w:rsidRDefault="00C5202D">
      <w:pPr>
        <w:tabs>
          <w:tab w:val="left" w:leader="dot" w:pos="4320"/>
        </w:tabs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Pressão Interna: </w:t>
      </w:r>
      <w:r>
        <w:rPr>
          <w:rFonts w:cs="Calibri"/>
          <w:bCs/>
        </w:rPr>
        <w:t>40</w:t>
      </w:r>
      <w:r>
        <w:rPr>
          <w:rFonts w:cs="Calibri"/>
          <w:bCs/>
        </w:rPr>
        <w:t xml:space="preserve"> a </w:t>
      </w:r>
      <w:r>
        <w:rPr>
          <w:rFonts w:cs="Calibri"/>
          <w:bCs/>
        </w:rPr>
        <w:t>80</w:t>
      </w:r>
      <w:r>
        <w:rPr>
          <w:rFonts w:cs="Calibri"/>
          <w:bCs/>
        </w:rPr>
        <w:t xml:space="preserve"> Psi</w:t>
      </w:r>
      <w:r>
        <w:rPr>
          <w:rFonts w:cs="Calibri"/>
          <w:bCs/>
        </w:rPr>
        <w:t>.</w:t>
      </w:r>
    </w:p>
    <w:p w:rsidR="001B7FB9" w:rsidRDefault="00C5202D">
      <w:pPr>
        <w:tabs>
          <w:tab w:val="left" w:leader="dot" w:pos="4320"/>
        </w:tabs>
        <w:spacing w:after="0" w:line="240" w:lineRule="auto"/>
        <w:jc w:val="both"/>
        <w:rPr>
          <w:rFonts w:cs="Calibri"/>
          <w:bCs/>
          <w:u w:val="single"/>
        </w:rPr>
      </w:pPr>
      <w:r>
        <w:rPr>
          <w:rFonts w:cs="Calibri"/>
          <w:bCs/>
        </w:rPr>
        <w:t>Taxa</w:t>
      </w:r>
      <w:r>
        <w:rPr>
          <w:rFonts w:cs="Calibri"/>
          <w:bCs/>
        </w:rPr>
        <w:t xml:space="preserve"> de Liberação: 100 a 140 g/minuto</w:t>
      </w:r>
      <w:r>
        <w:rPr>
          <w:rFonts w:cs="Calibri"/>
          <w:bCs/>
        </w:rPr>
        <w:t>.</w:t>
      </w:r>
    </w:p>
    <w:p w:rsidR="001B7FB9" w:rsidRDefault="001B7FB9">
      <w:pPr>
        <w:tabs>
          <w:tab w:val="left" w:leader="dot" w:pos="4320"/>
        </w:tabs>
        <w:spacing w:after="0" w:line="240" w:lineRule="auto"/>
        <w:jc w:val="both"/>
        <w:rPr>
          <w:rFonts w:cs="Calibri"/>
        </w:rPr>
      </w:pPr>
    </w:p>
    <w:p w:rsidR="001B7FB9" w:rsidRDefault="00C5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b/>
          <w:bCs/>
          <w:color w:val="000000" w:themeColor="text1"/>
        </w:rPr>
        <w:t>Instruções de Uso:</w:t>
      </w:r>
      <w:r>
        <w:rPr>
          <w:rFonts w:cs="Calibri"/>
          <w:b/>
          <w:bCs/>
          <w:color w:val="000000" w:themeColor="text1"/>
        </w:rPr>
        <w:t xml:space="preserve"> </w:t>
      </w:r>
      <w:r>
        <w:rPr>
          <w:rFonts w:cs="Calibri"/>
          <w:bCs/>
          <w:iCs/>
        </w:rPr>
        <w:t>Pressione o jato nos locais a serem limpos.</w:t>
      </w:r>
      <w:r>
        <w:rPr>
          <w:rFonts w:cs="Calibri"/>
          <w:bCs/>
          <w:iCs/>
        </w:rPr>
        <w:t xml:space="preserve"> </w:t>
      </w:r>
      <w:r>
        <w:rPr>
          <w:rFonts w:cs="Calibri"/>
          <w:bCs/>
          <w:iCs/>
        </w:rPr>
        <w:t>Não usar de cabeça para baixo.</w:t>
      </w:r>
    </w:p>
    <w:p w:rsidR="001B7FB9" w:rsidRDefault="001B7F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B7FB9" w:rsidRDefault="00C5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b/>
          <w:bCs/>
          <w:color w:val="000000" w:themeColor="text1"/>
        </w:rPr>
        <w:t xml:space="preserve">Embalagem: </w:t>
      </w:r>
      <w:r>
        <w:rPr>
          <w:rFonts w:cs="Calibri"/>
          <w:color w:val="000000" w:themeColor="text1"/>
        </w:rPr>
        <w:t xml:space="preserve">Tubo de Folha de </w:t>
      </w:r>
      <w:r>
        <w:rPr>
          <w:rFonts w:cs="Calibri"/>
          <w:color w:val="000000" w:themeColor="text1"/>
        </w:rPr>
        <w:t>Flandres</w:t>
      </w:r>
      <w:r>
        <w:rPr>
          <w:rFonts w:cs="Calibri"/>
          <w:color w:val="000000" w:themeColor="text1"/>
        </w:rPr>
        <w:t>, 57x206mm, com verniz interno e acabamento externo sobre esmalte.</w:t>
      </w:r>
    </w:p>
    <w:p w:rsidR="001B7FB9" w:rsidRDefault="001B7F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B7FB9" w:rsidRDefault="00C5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b/>
          <w:bCs/>
          <w:color w:val="000000" w:themeColor="text1"/>
        </w:rPr>
        <w:t xml:space="preserve">Estocagem: </w:t>
      </w:r>
      <w:r>
        <w:rPr>
          <w:rFonts w:cs="Calibri"/>
          <w:color w:val="000000" w:themeColor="text1"/>
        </w:rPr>
        <w:t xml:space="preserve">Manter em </w:t>
      </w:r>
      <w:r>
        <w:rPr>
          <w:rFonts w:cs="Calibri"/>
          <w:color w:val="000000" w:themeColor="text1"/>
        </w:rPr>
        <w:t>local coberto e ventilado (temperatura inferior a 50°C). Nestas</w:t>
      </w:r>
      <w:r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 xml:space="preserve">condições, o produto em sua embalagem original e lacrada tem garantia de </w:t>
      </w:r>
      <w:r>
        <w:rPr>
          <w:rFonts w:cs="Calibri"/>
          <w:color w:val="000000" w:themeColor="text1"/>
        </w:rPr>
        <w:t>3</w:t>
      </w:r>
      <w:r>
        <w:rPr>
          <w:rFonts w:cs="Calibri"/>
          <w:color w:val="000000" w:themeColor="text1"/>
        </w:rPr>
        <w:t xml:space="preserve"> anos a partir da sua data de fabricação.</w:t>
      </w:r>
    </w:p>
    <w:p w:rsidR="001B7FB9" w:rsidRDefault="001B7F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B7FB9" w:rsidRDefault="00C5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 w:themeColor="text1"/>
        </w:rPr>
      </w:pPr>
      <w:r>
        <w:rPr>
          <w:rFonts w:cs="Calibri"/>
          <w:b/>
          <w:color w:val="000000"/>
        </w:rPr>
        <w:t xml:space="preserve">Precauções: </w:t>
      </w:r>
      <w:r>
        <w:rPr>
          <w:rFonts w:cs="Calibri"/>
          <w:bCs/>
          <w:color w:val="000000"/>
        </w:rPr>
        <w:t>Cuidado, Inflamável!</w:t>
      </w:r>
      <w:r>
        <w:rPr>
          <w:rFonts w:cs="Calibri"/>
          <w:color w:val="000000"/>
        </w:rPr>
        <w:t xml:space="preserve"> Evite a inalação ou aspiração, contato com</w:t>
      </w:r>
      <w:r>
        <w:rPr>
          <w:rFonts w:cs="Calibri"/>
          <w:color w:val="000000"/>
        </w:rPr>
        <w:t xml:space="preserve"> os olhos e a pele. Lave bem as mãos após o uso. Mantenha longe dos olhos durante a aplicação. Não fure a lata, mesmo vazia. Não jogue no fogo ou incinerador. Não exponha a embalagem a temperatura superior a 50°C. Em caso de contato com os olhos e a pele l</w:t>
      </w:r>
      <w:r>
        <w:rPr>
          <w:rFonts w:cs="Calibri"/>
          <w:color w:val="000000"/>
        </w:rPr>
        <w:t xml:space="preserve">ave imediatamente com </w:t>
      </w:r>
      <w:r>
        <w:rPr>
          <w:rFonts w:cs="Calibri"/>
          <w:color w:val="000000"/>
        </w:rPr>
        <w:lastRenderedPageBreak/>
        <w:t>água em abundância. Se ingerido</w:t>
      </w:r>
      <w:r>
        <w:rPr>
          <w:rFonts w:cs="Calibri"/>
          <w:color w:val="000000"/>
        </w:rPr>
        <w:t xml:space="preserve"> não provoque vômito e</w:t>
      </w:r>
      <w:r>
        <w:rPr>
          <w:rFonts w:cs="Calibri"/>
          <w:color w:val="000000"/>
        </w:rPr>
        <w:t xml:space="preserve"> procure</w:t>
      </w:r>
      <w:r>
        <w:rPr>
          <w:rFonts w:cs="Calibri"/>
          <w:color w:val="000000"/>
        </w:rPr>
        <w:t xml:space="preserve"> a unidade de saúde mais próxima</w:t>
      </w:r>
      <w:r>
        <w:rPr>
          <w:rFonts w:cs="Calibri"/>
          <w:color w:val="000000"/>
        </w:rPr>
        <w:t>.</w:t>
      </w:r>
    </w:p>
    <w:p w:rsidR="001B7FB9" w:rsidRDefault="001B7F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 w:themeColor="text1"/>
        </w:rPr>
      </w:pPr>
    </w:p>
    <w:p w:rsidR="001B7FB9" w:rsidRDefault="00C5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b/>
          <w:bCs/>
          <w:color w:val="000000" w:themeColor="text1"/>
        </w:rPr>
        <w:t xml:space="preserve">Segurança: </w:t>
      </w:r>
      <w:r>
        <w:rPr>
          <w:rFonts w:cs="Calibri"/>
          <w:color w:val="000000" w:themeColor="text1"/>
        </w:rPr>
        <w:t>Antes de usar este ou qualquer outro produto químico, assegure-se de ter lido e</w:t>
      </w:r>
      <w:r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 xml:space="preserve">entendido as informações contidas na Ficha de </w:t>
      </w:r>
      <w:r>
        <w:rPr>
          <w:rFonts w:cs="Calibri"/>
          <w:color w:val="000000" w:themeColor="text1"/>
        </w:rPr>
        <w:t>Segurança de Produtos Químicos (FISPQ).</w:t>
      </w:r>
    </w:p>
    <w:p w:rsidR="001B7FB9" w:rsidRDefault="00C5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Observe </w:t>
      </w:r>
      <w:r>
        <w:rPr>
          <w:rFonts w:cs="Calibri"/>
          <w:color w:val="000000" w:themeColor="text1"/>
        </w:rPr>
        <w:t>os potenciais riscos e sigam todas as medidas de precaução, instruções de manuseio, considerações e disposiç</w:t>
      </w:r>
      <w:r>
        <w:rPr>
          <w:rFonts w:cs="Calibri"/>
          <w:color w:val="000000" w:themeColor="text1"/>
        </w:rPr>
        <w:t>ões</w:t>
      </w:r>
      <w:r>
        <w:rPr>
          <w:rFonts w:cs="Calibri"/>
          <w:color w:val="000000" w:themeColor="text1"/>
        </w:rPr>
        <w:t xml:space="preserve"> mencionadas na FISPQ e na embalagem.</w:t>
      </w:r>
      <w:r>
        <w:rPr>
          <w:rFonts w:cs="Calibri"/>
          <w:color w:val="000000" w:themeColor="text1"/>
        </w:rPr>
        <w:br/>
      </w:r>
    </w:p>
    <w:p w:rsidR="001B7FB9" w:rsidRDefault="00C5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b/>
          <w:bCs/>
          <w:color w:val="000000" w:themeColor="text1"/>
        </w:rPr>
        <w:t xml:space="preserve">Suporte Técnico: </w:t>
      </w:r>
      <w:r>
        <w:rPr>
          <w:rFonts w:cs="Calibri"/>
          <w:color w:val="000000" w:themeColor="text1"/>
        </w:rPr>
        <w:t>O Departamento Técnico/Comercial da Basto</w:t>
      </w:r>
      <w:r>
        <w:rPr>
          <w:rFonts w:cs="Calibri"/>
          <w:color w:val="000000" w:themeColor="text1"/>
        </w:rPr>
        <w:t>n Aerossóis tem experiência</w:t>
      </w:r>
      <w:r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prática na utilização dos produtos e processos de fabricação. Solicite assistência através de nossa equipe de vendas.</w:t>
      </w:r>
      <w:r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Havendo necessidade de esclarecimentos técnicos ligue 42-3252-1705. Em caso de emergência consulte o</w:t>
      </w:r>
      <w:r>
        <w:rPr>
          <w:rFonts w:cs="Calibri"/>
          <w:color w:val="000000" w:themeColor="text1"/>
        </w:rPr>
        <w:t xml:space="preserve"> Disque-in</w:t>
      </w:r>
      <w:r>
        <w:rPr>
          <w:rFonts w:cs="Calibri"/>
          <w:color w:val="000000" w:themeColor="text1"/>
        </w:rPr>
        <w:t>toxicação 0800 722 6001</w:t>
      </w:r>
      <w:r>
        <w:rPr>
          <w:rFonts w:cs="Calibri"/>
          <w:color w:val="000000" w:themeColor="text1"/>
        </w:rPr>
        <w:t>.</w:t>
      </w:r>
    </w:p>
    <w:p w:rsidR="001B7FB9" w:rsidRDefault="001B7F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B7FB9" w:rsidRDefault="001B7FB9">
      <w:pPr>
        <w:spacing w:after="0" w:line="240" w:lineRule="auto"/>
        <w:jc w:val="center"/>
        <w:rPr>
          <w:color w:val="000000" w:themeColor="text1"/>
          <w:lang w:eastAsia="pt-BR"/>
        </w:rPr>
      </w:pPr>
    </w:p>
    <w:p w:rsidR="001B7FB9" w:rsidRDefault="00C5202D">
      <w:pPr>
        <w:jc w:val="center"/>
        <w:rPr>
          <w:color w:val="000000" w:themeColor="text1"/>
        </w:rPr>
      </w:pPr>
      <w:r>
        <w:rPr>
          <w:noProof/>
          <w:color w:val="000000" w:themeColor="text1"/>
          <w:lang w:eastAsia="pt-BR"/>
        </w:rPr>
        <w:pict>
          <v:shape id="_x0000_i1026" type="#_x0000_t75" style="width:195pt;height:241.5pt">
            <v:imagedata r:id="rId10" o:title="Limpa Pó Super Dom 300ml"/>
          </v:shape>
        </w:pict>
      </w:r>
      <w:bookmarkStart w:id="0" w:name="_GoBack"/>
      <w:bookmarkEnd w:id="0"/>
    </w:p>
    <w:sectPr w:rsidR="001B7FB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8" w:right="1701" w:bottom="1417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5202D">
      <w:pPr>
        <w:spacing w:after="0" w:line="240" w:lineRule="auto"/>
      </w:pPr>
      <w:r>
        <w:separator/>
      </w:r>
    </w:p>
  </w:endnote>
  <w:endnote w:type="continuationSeparator" w:id="0">
    <w:p w:rsidR="00000000" w:rsidRDefault="00C5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B9" w:rsidRDefault="00C5202D">
    <w:pPr>
      <w:pStyle w:val="Rodap"/>
    </w:pPr>
    <w:r>
      <w:rPr>
        <w:noProof/>
        <w:lang w:eastAsia="pt-BR"/>
      </w:rPr>
      <w:drawing>
        <wp:inline distT="0" distB="0" distL="114300" distR="114300">
          <wp:extent cx="5270500" cy="441960"/>
          <wp:effectExtent l="0" t="0" r="0" b="1524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05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5202D">
      <w:pPr>
        <w:spacing w:after="0" w:line="240" w:lineRule="auto"/>
      </w:pPr>
      <w:r>
        <w:separator/>
      </w:r>
    </w:p>
  </w:footnote>
  <w:footnote w:type="continuationSeparator" w:id="0">
    <w:p w:rsidR="00000000" w:rsidRDefault="00C52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B9" w:rsidRDefault="00C5202D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50510" o:spid="_x0000_s2050" type="#_x0000_t75" style="position:absolute;margin-left:0;margin-top:0;width:425.1pt;height:112.35pt;z-index:-251659264;mso-position-horizontal:center;mso-position-horizontal-relative:margin;mso-position-vertical:center;mso-position-vertical-relative:margin;mso-width-relative:page;mso-height-relative:page" o:allowincell="f">
          <v:imagedata r:id="rId1" o:title="Logo Bast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B9" w:rsidRDefault="00C5202D">
    <w:pPr>
      <w:pStyle w:val="Cabealho"/>
    </w:pPr>
    <w:r>
      <w:rPr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0.25pt;margin-top:28.7pt;width:84.8pt;height:13.45pt;z-index:251659264;mso-width-percent:1000;mso-position-horizontal-relative:page;mso-position-vertical-relative:page;mso-width-percent:1000;mso-width-relative:right-margin-area;mso-height-relative:page;v-text-anchor:middle" o:allowincell="f" fillcolor="#4f81bd" stroked="f">
          <v:textbox style="mso-fit-shape-to-text:t" inset=",0,,0">
            <w:txbxContent>
              <w:p w:rsidR="001B7FB9" w:rsidRDefault="00C5202D">
                <w:pPr>
                  <w:spacing w:after="0" w:line="240" w:lineRule="auto"/>
                  <w:rPr>
                    <w:color w:val="FFFFFF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C5202D"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50511" o:spid="_x0000_s2051" type="#_x0000_t75" style="position:absolute;margin-left:0;margin-top:0;width:425.1pt;height:112.35pt;z-index:-251658240;mso-position-horizontal:center;mso-position-horizontal-relative:margin;mso-position-vertical:center;mso-position-vertical-relative:margin;mso-width-relative:page;mso-height-relative:page" o:allowincell="f">
          <v:imagedata r:id="rId1" o:title="Logo Bast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B9" w:rsidRDefault="00C5202D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550509" o:spid="_x0000_s2049" type="#_x0000_t75" style="position:absolute;margin-left:0;margin-top:0;width:425.1pt;height:112.35pt;z-index:-251660288;mso-position-horizontal:center;mso-position-horizontal-relative:margin;mso-position-vertical:center;mso-position-vertical-relative:margin;mso-width-relative:page;mso-height-relative:page" o:allowincell="f">
          <v:imagedata r:id="rId1" o:title="Logo Bast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45C8"/>
    <w:rsid w:val="00020279"/>
    <w:rsid w:val="00030297"/>
    <w:rsid w:val="00041CE1"/>
    <w:rsid w:val="0007146C"/>
    <w:rsid w:val="000B6BE9"/>
    <w:rsid w:val="000C6EB7"/>
    <w:rsid w:val="000E13BA"/>
    <w:rsid w:val="0012271D"/>
    <w:rsid w:val="001B7FB9"/>
    <w:rsid w:val="002146F9"/>
    <w:rsid w:val="0022710C"/>
    <w:rsid w:val="0033000F"/>
    <w:rsid w:val="00357482"/>
    <w:rsid w:val="0036296E"/>
    <w:rsid w:val="003A07F2"/>
    <w:rsid w:val="003A7CA4"/>
    <w:rsid w:val="003C7591"/>
    <w:rsid w:val="003E0100"/>
    <w:rsid w:val="003F6A03"/>
    <w:rsid w:val="00410E55"/>
    <w:rsid w:val="0047776A"/>
    <w:rsid w:val="004D6D01"/>
    <w:rsid w:val="00511638"/>
    <w:rsid w:val="00560571"/>
    <w:rsid w:val="005638A5"/>
    <w:rsid w:val="005A69B8"/>
    <w:rsid w:val="005E19E3"/>
    <w:rsid w:val="0060028B"/>
    <w:rsid w:val="006169C3"/>
    <w:rsid w:val="00661DD4"/>
    <w:rsid w:val="00674076"/>
    <w:rsid w:val="00674D1F"/>
    <w:rsid w:val="006A2676"/>
    <w:rsid w:val="006A3E3F"/>
    <w:rsid w:val="00713A9B"/>
    <w:rsid w:val="007240CB"/>
    <w:rsid w:val="007445C8"/>
    <w:rsid w:val="00767BA9"/>
    <w:rsid w:val="007E426A"/>
    <w:rsid w:val="0081009F"/>
    <w:rsid w:val="00814FEE"/>
    <w:rsid w:val="008B6FB6"/>
    <w:rsid w:val="008C0E8F"/>
    <w:rsid w:val="008D65C9"/>
    <w:rsid w:val="00977DFF"/>
    <w:rsid w:val="009810F1"/>
    <w:rsid w:val="009A34A9"/>
    <w:rsid w:val="009F0537"/>
    <w:rsid w:val="00A04FC6"/>
    <w:rsid w:val="00A67097"/>
    <w:rsid w:val="00B76935"/>
    <w:rsid w:val="00B775C7"/>
    <w:rsid w:val="00C41FCA"/>
    <w:rsid w:val="00C5202D"/>
    <w:rsid w:val="00CD633B"/>
    <w:rsid w:val="00D1006E"/>
    <w:rsid w:val="00D24567"/>
    <w:rsid w:val="00D30B55"/>
    <w:rsid w:val="00D42F28"/>
    <w:rsid w:val="00D4432A"/>
    <w:rsid w:val="00D7025B"/>
    <w:rsid w:val="00DF7B55"/>
    <w:rsid w:val="00E74C29"/>
    <w:rsid w:val="00E94E04"/>
    <w:rsid w:val="00EF1C52"/>
    <w:rsid w:val="00F86C63"/>
    <w:rsid w:val="00FE36FF"/>
    <w:rsid w:val="1E6677FF"/>
    <w:rsid w:val="2BD95144"/>
    <w:rsid w:val="2E030232"/>
    <w:rsid w:val="457B3A1A"/>
    <w:rsid w:val="474F45FB"/>
    <w:rsid w:val="4F7410D4"/>
    <w:rsid w:val="6DC1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,"/>
  <w:listSeparator w:val=";"/>
  <w14:docId w14:val="25613D3F"/>
  <w15:docId w15:val="{C0ED4173-E7BD-43EE-B8E7-A10D0AC9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</w:style>
  <w:style w:type="character" w:customStyle="1" w:styleId="RodapChar">
    <w:name w:val="Rodapé Char"/>
    <w:basedOn w:val="Fontepargpadro"/>
    <w:link w:val="Rodap"/>
    <w:uiPriority w:val="99"/>
    <w:semiHidden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1"/>
    <customShpInfo spid="_x0000_s2050"/>
    <customShpInfo spid="_x0000_s204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42AB45-4127-48C9-870A-5C9A6753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Thayne Czlusniak</cp:lastModifiedBy>
  <cp:revision>5</cp:revision>
  <cp:lastPrinted>2010-11-22T19:05:00Z</cp:lastPrinted>
  <dcterms:created xsi:type="dcterms:W3CDTF">2011-01-06T12:03:00Z</dcterms:created>
  <dcterms:modified xsi:type="dcterms:W3CDTF">2022-06-02T18:38:00Z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1046-11.2.0.9127</vt:lpwstr>
  </property>
</Properties>
</file>